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1C14" w:rsidRDefault="00E31C14" w:rsidP="00574394">
      <w:pPr>
        <w:spacing w:after="0" w:line="240" w:lineRule="auto"/>
        <w:ind w:left="7788"/>
        <w:rPr>
          <w:rFonts w:ascii="Times New Roman" w:hAnsi="Times New Roman" w:cs="Times New Roman"/>
          <w:sz w:val="24"/>
          <w:szCs w:val="24"/>
        </w:rPr>
      </w:pPr>
      <w:r>
        <w:rPr>
          <w:rFonts w:ascii="Times New Roman" w:hAnsi="Times New Roman" w:cs="Times New Roman"/>
          <w:sz w:val="24"/>
          <w:szCs w:val="24"/>
        </w:rPr>
        <w:t>Додаток 1</w:t>
      </w:r>
    </w:p>
    <w:p w:rsidR="004F638F" w:rsidRDefault="004F638F" w:rsidP="004F638F">
      <w:pPr>
        <w:spacing w:after="0" w:line="240" w:lineRule="auto"/>
        <w:ind w:left="7080" w:firstLine="708"/>
        <w:rPr>
          <w:rFonts w:ascii="Times New Roman" w:hAnsi="Times New Roman" w:cs="Times New Roman"/>
          <w:sz w:val="24"/>
          <w:szCs w:val="24"/>
        </w:rPr>
      </w:pPr>
    </w:p>
    <w:p w:rsidR="00E31C14" w:rsidRPr="004F638F" w:rsidRDefault="00E31C14" w:rsidP="004F638F">
      <w:pPr>
        <w:spacing w:after="0" w:line="240" w:lineRule="auto"/>
        <w:rPr>
          <w:rFonts w:ascii="Times New Roman" w:hAnsi="Times New Roman" w:cs="Times New Roman"/>
          <w:sz w:val="24"/>
          <w:szCs w:val="24"/>
        </w:rPr>
      </w:pPr>
    </w:p>
    <w:p w:rsidR="004F638F" w:rsidRPr="0038693F" w:rsidRDefault="004F638F" w:rsidP="0038693F">
      <w:pPr>
        <w:spacing w:after="0" w:line="240" w:lineRule="auto"/>
        <w:jc w:val="center"/>
        <w:rPr>
          <w:rFonts w:ascii="Times New Roman" w:hAnsi="Times New Roman" w:cs="Times New Roman"/>
          <w:b/>
          <w:color w:val="000000"/>
          <w:sz w:val="24"/>
          <w:szCs w:val="24"/>
        </w:rPr>
      </w:pPr>
      <w:r w:rsidRPr="0038693F">
        <w:rPr>
          <w:rFonts w:ascii="Times New Roman" w:hAnsi="Times New Roman" w:cs="Times New Roman"/>
          <w:b/>
          <w:color w:val="000000"/>
          <w:sz w:val="24"/>
          <w:szCs w:val="24"/>
        </w:rPr>
        <w:t>Положення</w:t>
      </w:r>
    </w:p>
    <w:p w:rsidR="003E2B80" w:rsidRPr="0038693F" w:rsidRDefault="004F638F" w:rsidP="0038693F">
      <w:pPr>
        <w:spacing w:after="0" w:line="240" w:lineRule="auto"/>
        <w:jc w:val="center"/>
        <w:rPr>
          <w:rFonts w:ascii="Times New Roman" w:hAnsi="Times New Roman" w:cs="Times New Roman"/>
          <w:b/>
          <w:sz w:val="24"/>
          <w:szCs w:val="24"/>
        </w:rPr>
      </w:pPr>
      <w:r w:rsidRPr="0038693F">
        <w:rPr>
          <w:rFonts w:ascii="Times New Roman" w:hAnsi="Times New Roman" w:cs="Times New Roman"/>
          <w:b/>
          <w:color w:val="000000"/>
          <w:sz w:val="24"/>
          <w:szCs w:val="24"/>
        </w:rPr>
        <w:t xml:space="preserve">про </w:t>
      </w:r>
      <w:r w:rsidRPr="0038693F">
        <w:rPr>
          <w:rFonts w:ascii="Times New Roman" w:hAnsi="Times New Roman" w:cs="Times New Roman"/>
          <w:b/>
          <w:sz w:val="24"/>
          <w:szCs w:val="24"/>
        </w:rPr>
        <w:t>розміщення та облаштування сезонних об’єктів сфери торгівлі, послуг, відпочинку</w:t>
      </w:r>
      <w:r w:rsidR="0038693F">
        <w:rPr>
          <w:rFonts w:ascii="Times New Roman" w:hAnsi="Times New Roman" w:cs="Times New Roman"/>
          <w:b/>
          <w:sz w:val="24"/>
          <w:szCs w:val="24"/>
        </w:rPr>
        <w:t xml:space="preserve"> </w:t>
      </w:r>
      <w:r w:rsidRPr="0038693F">
        <w:rPr>
          <w:rFonts w:ascii="Times New Roman" w:hAnsi="Times New Roman" w:cs="Times New Roman"/>
          <w:b/>
          <w:sz w:val="24"/>
          <w:szCs w:val="24"/>
        </w:rPr>
        <w:t>та розваг на території Тернопільської міської територіальної громади (крім парків)</w:t>
      </w:r>
    </w:p>
    <w:p w:rsidR="004F638F" w:rsidRDefault="004F638F" w:rsidP="0038693F">
      <w:pPr>
        <w:spacing w:after="0" w:line="240" w:lineRule="auto"/>
        <w:jc w:val="both"/>
        <w:rPr>
          <w:rFonts w:ascii="Times New Roman" w:hAnsi="Times New Roman" w:cs="Times New Roman"/>
          <w:sz w:val="24"/>
          <w:szCs w:val="24"/>
        </w:rPr>
      </w:pPr>
    </w:p>
    <w:p w:rsidR="004F638F" w:rsidRPr="0038693F" w:rsidRDefault="004F638F" w:rsidP="0038693F">
      <w:pPr>
        <w:spacing w:after="0" w:line="240" w:lineRule="auto"/>
        <w:jc w:val="both"/>
        <w:rPr>
          <w:rFonts w:ascii="Times New Roman" w:hAnsi="Times New Roman" w:cs="Times New Roman"/>
          <w:b/>
          <w:sz w:val="24"/>
          <w:szCs w:val="24"/>
        </w:rPr>
      </w:pPr>
      <w:r w:rsidRPr="0038693F">
        <w:rPr>
          <w:rFonts w:ascii="Times New Roman" w:hAnsi="Times New Roman" w:cs="Times New Roman"/>
          <w:b/>
          <w:sz w:val="24"/>
          <w:szCs w:val="24"/>
        </w:rPr>
        <w:t>1. Загальні положення.</w:t>
      </w:r>
    </w:p>
    <w:p w:rsidR="00F4709A" w:rsidRDefault="00F4709A" w:rsidP="0038693F">
      <w:pPr>
        <w:spacing w:after="0" w:line="240" w:lineRule="auto"/>
        <w:jc w:val="both"/>
        <w:rPr>
          <w:rFonts w:ascii="Times New Roman" w:hAnsi="Times New Roman" w:cs="Times New Roman"/>
          <w:sz w:val="24"/>
          <w:szCs w:val="24"/>
        </w:rPr>
      </w:pPr>
    </w:p>
    <w:p w:rsidR="00F4709A" w:rsidRDefault="00F4709A" w:rsidP="0038693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1.1. Положення </w:t>
      </w:r>
      <w:r w:rsidR="00CB56A9" w:rsidRPr="004F638F">
        <w:rPr>
          <w:rFonts w:ascii="Times New Roman" w:hAnsi="Times New Roman" w:cs="Times New Roman"/>
          <w:color w:val="000000"/>
          <w:sz w:val="24"/>
          <w:szCs w:val="24"/>
        </w:rPr>
        <w:t xml:space="preserve">про </w:t>
      </w:r>
      <w:r w:rsidR="00CB56A9" w:rsidRPr="004F638F">
        <w:rPr>
          <w:rFonts w:ascii="Times New Roman" w:hAnsi="Times New Roman" w:cs="Times New Roman"/>
          <w:sz w:val="24"/>
          <w:szCs w:val="24"/>
        </w:rPr>
        <w:t>розміщення та облаштування сезонних об’єктів сфери торгівлі,</w:t>
      </w:r>
      <w:r w:rsidR="00CB56A9">
        <w:rPr>
          <w:rFonts w:ascii="Times New Roman" w:hAnsi="Times New Roman" w:cs="Times New Roman"/>
          <w:sz w:val="24"/>
          <w:szCs w:val="24"/>
        </w:rPr>
        <w:t xml:space="preserve"> </w:t>
      </w:r>
      <w:r w:rsidR="00CB56A9" w:rsidRPr="004F638F">
        <w:rPr>
          <w:rFonts w:ascii="Times New Roman" w:hAnsi="Times New Roman" w:cs="Times New Roman"/>
          <w:sz w:val="24"/>
          <w:szCs w:val="24"/>
        </w:rPr>
        <w:t>послуг, відпочинку та розваг на території Тернопільської міської територіальної громади (крім парків)</w:t>
      </w:r>
      <w:r w:rsidR="00CB56A9">
        <w:rPr>
          <w:rFonts w:ascii="Times New Roman" w:hAnsi="Times New Roman" w:cs="Times New Roman"/>
          <w:sz w:val="24"/>
          <w:szCs w:val="24"/>
        </w:rPr>
        <w:t xml:space="preserve"> (надалі – Положення) встановлює порядок розміщення та облаштування на території Тернопільської міської територіальної громади (крім парків) сезонних об’єктів сфери торгівлі, послуг, відпочинку та розваг </w:t>
      </w:r>
      <w:r w:rsidR="00D45440">
        <w:rPr>
          <w:rFonts w:ascii="Times New Roman" w:hAnsi="Times New Roman" w:cs="Times New Roman"/>
          <w:sz w:val="24"/>
          <w:szCs w:val="24"/>
        </w:rPr>
        <w:t>для здійснення підприємницької діяльності з врахуванням архітектурних, санітарно-гігієнічних, пожежних, торгівельних норм, функціонально-планувальних та історико-культурних чинників.</w:t>
      </w:r>
    </w:p>
    <w:p w:rsidR="006D2875" w:rsidRDefault="00D45440" w:rsidP="0038693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1.2. Дія цього Положення поширюється на всіх суб’єктів господарювання</w:t>
      </w:r>
      <w:r w:rsidR="006D2875">
        <w:rPr>
          <w:rFonts w:ascii="Times New Roman" w:hAnsi="Times New Roman" w:cs="Times New Roman"/>
          <w:sz w:val="24"/>
          <w:szCs w:val="24"/>
        </w:rPr>
        <w:t xml:space="preserve"> незалежно від форм власності.</w:t>
      </w:r>
    </w:p>
    <w:p w:rsidR="00366795" w:rsidRDefault="00366795" w:rsidP="0038693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1.3. Суб’єкти господарювання набувають права на розміщення та облаштування сезонного об’єкта сфери торгівлі, послуг, відпочинку та розваг </w:t>
      </w:r>
      <w:r w:rsidRPr="004F638F">
        <w:rPr>
          <w:rFonts w:ascii="Times New Roman" w:hAnsi="Times New Roman" w:cs="Times New Roman"/>
          <w:sz w:val="24"/>
          <w:szCs w:val="24"/>
        </w:rPr>
        <w:t>на території Тернопільської міської територіальної громади (крім парків)</w:t>
      </w:r>
      <w:r>
        <w:rPr>
          <w:rFonts w:ascii="Times New Roman" w:hAnsi="Times New Roman" w:cs="Times New Roman"/>
          <w:sz w:val="24"/>
          <w:szCs w:val="24"/>
        </w:rPr>
        <w:t xml:space="preserve"> при наявності Погодження режиму роботи сезонного об’єкта сфери торгівлі, послуг, відпочинку та розваг на території Тернопільської міської територіальної громади (крім парків).</w:t>
      </w:r>
    </w:p>
    <w:p w:rsidR="00366795" w:rsidRDefault="00366795" w:rsidP="0038693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1.4. Погодження режиму роботи сезонного об’єкта сфери торгівлі, послуг, відпочинку та розваг на території Тернопільської міської територіальної громади (крім парків)</w:t>
      </w:r>
      <w:r w:rsidR="00C706A3">
        <w:rPr>
          <w:rFonts w:ascii="Times New Roman" w:hAnsi="Times New Roman" w:cs="Times New Roman"/>
          <w:sz w:val="24"/>
          <w:szCs w:val="24"/>
        </w:rPr>
        <w:t>, отримане відповідно до цього Положення, не звільняє суб’єктів господарювання від обов’язку отримання дозвільних документів та інших погоджень, передбачених чинним законодавством.</w:t>
      </w:r>
    </w:p>
    <w:p w:rsidR="00C706A3" w:rsidRDefault="00C706A3" w:rsidP="0038693F">
      <w:pPr>
        <w:spacing w:after="0" w:line="240" w:lineRule="auto"/>
        <w:jc w:val="both"/>
        <w:rPr>
          <w:rFonts w:ascii="Times New Roman" w:hAnsi="Times New Roman" w:cs="Times New Roman"/>
          <w:sz w:val="24"/>
          <w:szCs w:val="24"/>
        </w:rPr>
      </w:pPr>
    </w:p>
    <w:p w:rsidR="00C706A3" w:rsidRPr="0038693F" w:rsidRDefault="00C706A3" w:rsidP="0038693F">
      <w:pPr>
        <w:spacing w:after="0" w:line="240" w:lineRule="auto"/>
        <w:jc w:val="both"/>
        <w:rPr>
          <w:rFonts w:ascii="Times New Roman" w:hAnsi="Times New Roman" w:cs="Times New Roman"/>
          <w:b/>
          <w:sz w:val="24"/>
          <w:szCs w:val="24"/>
        </w:rPr>
      </w:pPr>
      <w:r w:rsidRPr="0038693F">
        <w:rPr>
          <w:rFonts w:ascii="Times New Roman" w:hAnsi="Times New Roman" w:cs="Times New Roman"/>
          <w:b/>
          <w:sz w:val="24"/>
          <w:szCs w:val="24"/>
        </w:rPr>
        <w:t>2.</w:t>
      </w:r>
      <w:r w:rsidR="00E71050" w:rsidRPr="0038693F">
        <w:rPr>
          <w:rFonts w:ascii="Times New Roman" w:hAnsi="Times New Roman" w:cs="Times New Roman"/>
          <w:b/>
          <w:sz w:val="24"/>
          <w:szCs w:val="24"/>
        </w:rPr>
        <w:t xml:space="preserve"> </w:t>
      </w:r>
      <w:r w:rsidR="00A500E7" w:rsidRPr="0038693F">
        <w:rPr>
          <w:rFonts w:ascii="Times New Roman" w:hAnsi="Times New Roman" w:cs="Times New Roman"/>
          <w:b/>
          <w:sz w:val="24"/>
          <w:szCs w:val="24"/>
        </w:rPr>
        <w:t>Визначення термінів.</w:t>
      </w:r>
    </w:p>
    <w:p w:rsidR="004F638F" w:rsidRDefault="004F638F" w:rsidP="0038693F">
      <w:pPr>
        <w:spacing w:after="0" w:line="240" w:lineRule="auto"/>
        <w:jc w:val="both"/>
        <w:rPr>
          <w:rFonts w:ascii="Times New Roman" w:hAnsi="Times New Roman" w:cs="Times New Roman"/>
          <w:sz w:val="24"/>
          <w:szCs w:val="24"/>
        </w:rPr>
      </w:pPr>
    </w:p>
    <w:p w:rsidR="00A500E7" w:rsidRPr="00F1672B" w:rsidRDefault="00A500E7" w:rsidP="0038693F">
      <w:pPr>
        <w:spacing w:after="0" w:line="240" w:lineRule="auto"/>
        <w:jc w:val="both"/>
        <w:rPr>
          <w:rFonts w:ascii="Times New Roman" w:hAnsi="Times New Roman"/>
          <w:sz w:val="24"/>
          <w:szCs w:val="24"/>
        </w:rPr>
      </w:pPr>
      <w:r w:rsidRPr="00F1672B">
        <w:rPr>
          <w:rFonts w:ascii="Times New Roman" w:hAnsi="Times New Roman"/>
          <w:sz w:val="24"/>
          <w:szCs w:val="24"/>
        </w:rPr>
        <w:t>В цьому Положенні терміни вживаються в наступному значенні.</w:t>
      </w:r>
    </w:p>
    <w:p w:rsidR="00B14F33" w:rsidRDefault="00A5419F" w:rsidP="0038693F">
      <w:pPr>
        <w:spacing w:after="0" w:line="240" w:lineRule="auto"/>
        <w:ind w:firstLine="708"/>
        <w:jc w:val="both"/>
        <w:rPr>
          <w:rFonts w:ascii="Times New Roman" w:hAnsi="Times New Roman"/>
          <w:sz w:val="24"/>
          <w:szCs w:val="24"/>
        </w:rPr>
      </w:pPr>
      <w:r>
        <w:rPr>
          <w:rFonts w:ascii="Times New Roman" w:hAnsi="Times New Roman"/>
          <w:sz w:val="24"/>
          <w:szCs w:val="24"/>
        </w:rPr>
        <w:t>2.1. Сезонний об’єкт</w:t>
      </w:r>
      <w:r w:rsidR="00A500E7" w:rsidRPr="00F1672B">
        <w:rPr>
          <w:rFonts w:ascii="Times New Roman" w:hAnsi="Times New Roman"/>
          <w:sz w:val="24"/>
          <w:szCs w:val="24"/>
        </w:rPr>
        <w:t xml:space="preserve"> сфери торгівлі</w:t>
      </w:r>
      <w:r>
        <w:rPr>
          <w:rFonts w:ascii="Times New Roman" w:hAnsi="Times New Roman"/>
          <w:sz w:val="24"/>
          <w:szCs w:val="24"/>
        </w:rPr>
        <w:t>, послуг, відпочинку та розваг – торговий</w:t>
      </w:r>
      <w:r w:rsidR="00A500E7" w:rsidRPr="00F1672B">
        <w:rPr>
          <w:rFonts w:ascii="Times New Roman" w:hAnsi="Times New Roman"/>
          <w:sz w:val="24"/>
          <w:szCs w:val="24"/>
        </w:rPr>
        <w:t xml:space="preserve"> майданчи</w:t>
      </w:r>
      <w:r>
        <w:rPr>
          <w:rFonts w:ascii="Times New Roman" w:hAnsi="Times New Roman"/>
          <w:sz w:val="24"/>
          <w:szCs w:val="24"/>
        </w:rPr>
        <w:t>к, пересувна тимчасова споруда, атракціон</w:t>
      </w:r>
      <w:r w:rsidR="00BC6DC8">
        <w:rPr>
          <w:rFonts w:ascii="Times New Roman" w:hAnsi="Times New Roman"/>
          <w:sz w:val="24"/>
          <w:szCs w:val="24"/>
        </w:rPr>
        <w:t>.</w:t>
      </w:r>
    </w:p>
    <w:p w:rsidR="00A500E7" w:rsidRPr="00F1672B" w:rsidRDefault="00A500E7" w:rsidP="0038693F">
      <w:pPr>
        <w:spacing w:after="0" w:line="240" w:lineRule="auto"/>
        <w:ind w:firstLine="708"/>
        <w:jc w:val="both"/>
        <w:rPr>
          <w:rFonts w:ascii="Times New Roman" w:hAnsi="Times New Roman"/>
          <w:sz w:val="24"/>
          <w:szCs w:val="24"/>
        </w:rPr>
      </w:pPr>
      <w:r w:rsidRPr="00F1672B">
        <w:rPr>
          <w:rFonts w:ascii="Times New Roman" w:hAnsi="Times New Roman"/>
          <w:sz w:val="24"/>
          <w:szCs w:val="24"/>
        </w:rPr>
        <w:t xml:space="preserve">2.2. Торговий майданчик – тимчасовий, збірно-розбірний пункт громадського харчування, </w:t>
      </w:r>
      <w:r w:rsidR="00B14F33">
        <w:rPr>
          <w:rFonts w:ascii="Times New Roman" w:hAnsi="Times New Roman"/>
          <w:sz w:val="24"/>
          <w:szCs w:val="24"/>
        </w:rPr>
        <w:t>який в</w:t>
      </w:r>
      <w:r w:rsidRPr="00F1672B">
        <w:rPr>
          <w:rFonts w:ascii="Times New Roman" w:hAnsi="Times New Roman"/>
          <w:sz w:val="24"/>
          <w:szCs w:val="24"/>
        </w:rPr>
        <w:t>иготовляється з полегшених конструкцій, встановлюється без влаштування фундаментів. Зовнішній вигляд торгового майданчика  повинен відповідати зразку, затвердженому рішенням виконавчого комітету міської ради від 24.10.2013р. №1137 «Про затвердження зразка зовнішнього вигляду літніх майданчиків в м. Тернополі».</w:t>
      </w:r>
    </w:p>
    <w:p w:rsidR="00A500E7" w:rsidRPr="00F1672B" w:rsidRDefault="00A5419F" w:rsidP="0038693F">
      <w:pPr>
        <w:spacing w:after="0" w:line="240" w:lineRule="auto"/>
        <w:ind w:firstLine="708"/>
        <w:jc w:val="both"/>
        <w:rPr>
          <w:rFonts w:ascii="Times New Roman" w:hAnsi="Times New Roman"/>
          <w:sz w:val="24"/>
          <w:szCs w:val="24"/>
        </w:rPr>
      </w:pPr>
      <w:r>
        <w:rPr>
          <w:rFonts w:ascii="Times New Roman" w:hAnsi="Times New Roman"/>
          <w:sz w:val="24"/>
          <w:szCs w:val="24"/>
        </w:rPr>
        <w:t>2.3. Пересувна тимчасова споруда – споруда, яка не має</w:t>
      </w:r>
      <w:r w:rsidR="00A500E7" w:rsidRPr="00F1672B">
        <w:rPr>
          <w:rFonts w:ascii="Times New Roman" w:hAnsi="Times New Roman"/>
          <w:sz w:val="24"/>
          <w:szCs w:val="24"/>
        </w:rPr>
        <w:t xml:space="preserve"> закритого приміщення для тимчасового перебування людей, торговельне обладнання, ни</w:t>
      </w:r>
      <w:r>
        <w:rPr>
          <w:rFonts w:ascii="Times New Roman" w:hAnsi="Times New Roman"/>
          <w:sz w:val="24"/>
          <w:szCs w:val="24"/>
        </w:rPr>
        <w:t>зькотемпературні прилавки, лоток, палатка, ємність, торговельний автомат, автомат</w:t>
      </w:r>
      <w:r w:rsidR="00A500E7" w:rsidRPr="00F1672B">
        <w:rPr>
          <w:rFonts w:ascii="Times New Roman" w:hAnsi="Times New Roman"/>
          <w:sz w:val="24"/>
          <w:szCs w:val="24"/>
        </w:rPr>
        <w:t xml:space="preserve">, </w:t>
      </w:r>
      <w:proofErr w:type="spellStart"/>
      <w:r w:rsidR="00A500E7" w:rsidRPr="00F1672B">
        <w:rPr>
          <w:rFonts w:ascii="Times New Roman" w:hAnsi="Times New Roman"/>
          <w:sz w:val="24"/>
          <w:szCs w:val="24"/>
        </w:rPr>
        <w:t>автокафе</w:t>
      </w:r>
      <w:proofErr w:type="spellEnd"/>
      <w:r w:rsidR="00A500E7" w:rsidRPr="00F1672B">
        <w:rPr>
          <w:rFonts w:ascii="Times New Roman" w:hAnsi="Times New Roman"/>
          <w:sz w:val="24"/>
          <w:szCs w:val="24"/>
        </w:rPr>
        <w:t xml:space="preserve"> та інші прилади для сезонної роздрібної торгівлі.</w:t>
      </w:r>
    </w:p>
    <w:p w:rsidR="00A500E7" w:rsidRDefault="00A500E7" w:rsidP="0038693F">
      <w:pPr>
        <w:spacing w:after="0" w:line="240" w:lineRule="auto"/>
        <w:ind w:firstLine="708"/>
        <w:jc w:val="both"/>
        <w:rPr>
          <w:rFonts w:ascii="Times New Roman" w:hAnsi="Times New Roman"/>
          <w:sz w:val="24"/>
          <w:szCs w:val="24"/>
        </w:rPr>
      </w:pPr>
      <w:r w:rsidRPr="00F1672B">
        <w:rPr>
          <w:rFonts w:ascii="Times New Roman" w:hAnsi="Times New Roman"/>
          <w:sz w:val="24"/>
          <w:szCs w:val="24"/>
        </w:rPr>
        <w:t>2.</w:t>
      </w:r>
      <w:r w:rsidR="00A5419F">
        <w:rPr>
          <w:rFonts w:ascii="Times New Roman" w:hAnsi="Times New Roman"/>
          <w:sz w:val="24"/>
          <w:szCs w:val="24"/>
        </w:rPr>
        <w:t>4</w:t>
      </w:r>
      <w:r w:rsidRPr="00F1672B">
        <w:rPr>
          <w:rFonts w:ascii="Times New Roman" w:hAnsi="Times New Roman"/>
          <w:sz w:val="24"/>
          <w:szCs w:val="24"/>
        </w:rPr>
        <w:t xml:space="preserve">. </w:t>
      </w:r>
      <w:r w:rsidR="00A5419F">
        <w:rPr>
          <w:rFonts w:ascii="Times New Roman" w:hAnsi="Times New Roman"/>
          <w:sz w:val="24"/>
          <w:szCs w:val="24"/>
        </w:rPr>
        <w:t>А</w:t>
      </w:r>
      <w:r w:rsidRPr="00F1672B">
        <w:rPr>
          <w:rFonts w:ascii="Times New Roman" w:hAnsi="Times New Roman"/>
          <w:sz w:val="24"/>
          <w:szCs w:val="24"/>
        </w:rPr>
        <w:t xml:space="preserve">тракціон – пристрій або комбінація пристроїв, які пересувають або спрямовують відвідувача (відвідувачів) заданою траєкторією або в певній зоні з метою розваги, або інші пристрої, використовувані в місцях дозвілля населення для розваги й активного відпочинку: катальні механізовані та немеханізовані, у тому числі каруселі, </w:t>
      </w:r>
      <w:r w:rsidRPr="00F1672B">
        <w:rPr>
          <w:rFonts w:ascii="Times New Roman" w:hAnsi="Times New Roman"/>
          <w:sz w:val="24"/>
          <w:szCs w:val="24"/>
        </w:rPr>
        <w:lastRenderedPageBreak/>
        <w:t xml:space="preserve">гойдалки, качалки, катальні гори, </w:t>
      </w:r>
      <w:proofErr w:type="spellStart"/>
      <w:r w:rsidRPr="00F1672B">
        <w:rPr>
          <w:rFonts w:ascii="Times New Roman" w:hAnsi="Times New Roman"/>
          <w:sz w:val="24"/>
          <w:szCs w:val="24"/>
        </w:rPr>
        <w:t>гірки</w:t>
      </w:r>
      <w:proofErr w:type="spellEnd"/>
      <w:r w:rsidRPr="00F1672B">
        <w:rPr>
          <w:rFonts w:ascii="Times New Roman" w:hAnsi="Times New Roman"/>
          <w:sz w:val="24"/>
          <w:szCs w:val="24"/>
        </w:rPr>
        <w:t xml:space="preserve">, колеса огляду вежі, дороги, автодроми, катапульти тощо; атракціони з еластичними елементами (катапульти, стрибки з висоти на еластичному тросі тощо); водні, у тому числі </w:t>
      </w:r>
      <w:proofErr w:type="spellStart"/>
      <w:r w:rsidRPr="00F1672B">
        <w:rPr>
          <w:rFonts w:ascii="Times New Roman" w:hAnsi="Times New Roman"/>
          <w:sz w:val="24"/>
          <w:szCs w:val="24"/>
        </w:rPr>
        <w:t>гірки</w:t>
      </w:r>
      <w:proofErr w:type="spellEnd"/>
      <w:r w:rsidRPr="00F1672B">
        <w:rPr>
          <w:rFonts w:ascii="Times New Roman" w:hAnsi="Times New Roman"/>
          <w:sz w:val="24"/>
          <w:szCs w:val="24"/>
        </w:rPr>
        <w:t xml:space="preserve">, спуски тощо; спортивні, у тому числі силові, тренажери, тири, батути тощо; обладнання дитячих ігрових майданчиків, у тому числі каруселі, гойдалки, качалки, </w:t>
      </w:r>
      <w:proofErr w:type="spellStart"/>
      <w:r w:rsidRPr="00F1672B">
        <w:rPr>
          <w:rFonts w:ascii="Times New Roman" w:hAnsi="Times New Roman"/>
          <w:sz w:val="24"/>
          <w:szCs w:val="24"/>
        </w:rPr>
        <w:t>гірки</w:t>
      </w:r>
      <w:proofErr w:type="spellEnd"/>
      <w:r w:rsidRPr="00F1672B">
        <w:rPr>
          <w:rFonts w:ascii="Times New Roman" w:hAnsi="Times New Roman"/>
          <w:sz w:val="24"/>
          <w:szCs w:val="24"/>
        </w:rPr>
        <w:t xml:space="preserve"> тощо; видові та ігрові атракціони; надувні атракціони, у тому числі водні; атракціони, у яких використовуються тварини; лабіринти, кімнати сміху; ковзанки, майдани (споруди) з льодовим, сніжним покриттям.</w:t>
      </w:r>
    </w:p>
    <w:p w:rsidR="00B14F33" w:rsidRPr="00A5419F" w:rsidRDefault="00EE1B09" w:rsidP="0038693F">
      <w:pPr>
        <w:spacing w:after="0" w:line="240" w:lineRule="auto"/>
        <w:ind w:firstLine="708"/>
        <w:jc w:val="both"/>
        <w:rPr>
          <w:rFonts w:ascii="Times New Roman" w:hAnsi="Times New Roman"/>
          <w:sz w:val="24"/>
          <w:szCs w:val="24"/>
        </w:rPr>
      </w:pPr>
      <w:r>
        <w:rPr>
          <w:rFonts w:ascii="Times New Roman" w:hAnsi="Times New Roman"/>
          <w:sz w:val="24"/>
          <w:szCs w:val="24"/>
        </w:rPr>
        <w:t>2.5. Сезонний об’єкт</w:t>
      </w:r>
      <w:r w:rsidRPr="00F1672B">
        <w:rPr>
          <w:rFonts w:ascii="Times New Roman" w:hAnsi="Times New Roman"/>
          <w:sz w:val="24"/>
          <w:szCs w:val="24"/>
        </w:rPr>
        <w:t xml:space="preserve"> сфери торгівлі</w:t>
      </w:r>
      <w:r>
        <w:rPr>
          <w:rFonts w:ascii="Times New Roman" w:hAnsi="Times New Roman"/>
          <w:sz w:val="24"/>
          <w:szCs w:val="24"/>
        </w:rPr>
        <w:t xml:space="preserve">, послуг, відпочинку та розваг </w:t>
      </w:r>
      <w:r w:rsidR="00BC6DC8">
        <w:rPr>
          <w:rFonts w:ascii="Times New Roman" w:hAnsi="Times New Roman"/>
          <w:sz w:val="24"/>
          <w:szCs w:val="24"/>
        </w:rPr>
        <w:t xml:space="preserve">на території Тернопільської міської територіальної громади (крім парків) (надалі – Сезонний об’єкт) </w:t>
      </w:r>
      <w:r>
        <w:rPr>
          <w:rFonts w:ascii="Times New Roman" w:hAnsi="Times New Roman"/>
          <w:sz w:val="24"/>
          <w:szCs w:val="24"/>
        </w:rPr>
        <w:t xml:space="preserve">може бути </w:t>
      </w:r>
      <w:r w:rsidR="00B14F33">
        <w:rPr>
          <w:rFonts w:ascii="Times New Roman" w:hAnsi="Times New Roman"/>
          <w:sz w:val="24"/>
          <w:szCs w:val="24"/>
        </w:rPr>
        <w:t>розт</w:t>
      </w:r>
      <w:r>
        <w:rPr>
          <w:rFonts w:ascii="Times New Roman" w:hAnsi="Times New Roman"/>
          <w:sz w:val="24"/>
          <w:szCs w:val="24"/>
        </w:rPr>
        <w:t>ашований</w:t>
      </w:r>
      <w:r w:rsidR="00B14F33">
        <w:rPr>
          <w:rFonts w:ascii="Times New Roman" w:hAnsi="Times New Roman"/>
          <w:sz w:val="24"/>
          <w:szCs w:val="24"/>
        </w:rPr>
        <w:t xml:space="preserve"> </w:t>
      </w:r>
      <w:r w:rsidR="00B14F33" w:rsidRPr="00F1672B">
        <w:rPr>
          <w:rFonts w:ascii="Times New Roman" w:hAnsi="Times New Roman"/>
          <w:sz w:val="24"/>
          <w:szCs w:val="24"/>
        </w:rPr>
        <w:t>поруч фасаду закладу ресторанного господарства</w:t>
      </w:r>
      <w:r w:rsidR="00B14F33">
        <w:rPr>
          <w:rFonts w:ascii="Times New Roman" w:hAnsi="Times New Roman"/>
          <w:sz w:val="24"/>
          <w:szCs w:val="24"/>
        </w:rPr>
        <w:t xml:space="preserve">, магазину з </w:t>
      </w:r>
      <w:proofErr w:type="spellStart"/>
      <w:r w:rsidR="00B14F33">
        <w:rPr>
          <w:rFonts w:ascii="Times New Roman" w:hAnsi="Times New Roman"/>
          <w:sz w:val="24"/>
          <w:szCs w:val="24"/>
        </w:rPr>
        <w:t>кафетерійним</w:t>
      </w:r>
      <w:proofErr w:type="spellEnd"/>
      <w:r w:rsidR="00B14F33">
        <w:rPr>
          <w:rFonts w:ascii="Times New Roman" w:hAnsi="Times New Roman"/>
          <w:sz w:val="24"/>
          <w:szCs w:val="24"/>
        </w:rPr>
        <w:t xml:space="preserve"> відділом або </w:t>
      </w:r>
      <w:r w:rsidR="00B14F33" w:rsidRPr="00F1672B">
        <w:rPr>
          <w:rFonts w:ascii="Times New Roman" w:hAnsi="Times New Roman"/>
          <w:sz w:val="24"/>
          <w:szCs w:val="24"/>
        </w:rPr>
        <w:t>окремо стоячий від стаціонарного закладу ресторанного господарства</w:t>
      </w:r>
      <w:r w:rsidR="00B14F33">
        <w:rPr>
          <w:rFonts w:ascii="Times New Roman" w:hAnsi="Times New Roman"/>
          <w:sz w:val="24"/>
          <w:szCs w:val="24"/>
        </w:rPr>
        <w:t>.</w:t>
      </w:r>
    </w:p>
    <w:p w:rsidR="00A500E7" w:rsidRDefault="00A500E7" w:rsidP="0038693F">
      <w:pPr>
        <w:spacing w:after="0" w:line="240" w:lineRule="auto"/>
        <w:ind w:firstLine="708"/>
        <w:jc w:val="both"/>
        <w:rPr>
          <w:rFonts w:ascii="Times New Roman" w:hAnsi="Times New Roman"/>
          <w:sz w:val="24"/>
          <w:szCs w:val="24"/>
        </w:rPr>
      </w:pPr>
      <w:r w:rsidRPr="00F1672B">
        <w:rPr>
          <w:rFonts w:ascii="Times New Roman" w:hAnsi="Times New Roman"/>
          <w:sz w:val="24"/>
          <w:szCs w:val="24"/>
        </w:rPr>
        <w:t>2.</w:t>
      </w:r>
      <w:r w:rsidR="00EE1B09">
        <w:rPr>
          <w:rFonts w:ascii="Times New Roman" w:hAnsi="Times New Roman"/>
          <w:sz w:val="24"/>
          <w:szCs w:val="24"/>
        </w:rPr>
        <w:t>6</w:t>
      </w:r>
      <w:r w:rsidRPr="00F1672B">
        <w:rPr>
          <w:rFonts w:ascii="Times New Roman" w:hAnsi="Times New Roman"/>
          <w:sz w:val="24"/>
          <w:szCs w:val="24"/>
        </w:rPr>
        <w:t xml:space="preserve">. Погодження режиму роботи сезонного об’єкта сфери торгівлі, послуг, відпочинку та розваг на території </w:t>
      </w:r>
      <w:r w:rsidRPr="00A5419F">
        <w:rPr>
          <w:rFonts w:ascii="Times New Roman" w:hAnsi="Times New Roman"/>
          <w:sz w:val="24"/>
          <w:szCs w:val="24"/>
        </w:rPr>
        <w:t>Тернопільської міської територіальної громади</w:t>
      </w:r>
      <w:r w:rsidR="00EE1B09">
        <w:rPr>
          <w:rFonts w:ascii="Times New Roman" w:hAnsi="Times New Roman"/>
          <w:sz w:val="24"/>
          <w:szCs w:val="24"/>
        </w:rPr>
        <w:t xml:space="preserve"> (крім парків)</w:t>
      </w:r>
      <w:r w:rsidRPr="00A5419F">
        <w:rPr>
          <w:rFonts w:ascii="Times New Roman" w:hAnsi="Times New Roman"/>
          <w:sz w:val="24"/>
          <w:szCs w:val="24"/>
        </w:rPr>
        <w:t xml:space="preserve"> </w:t>
      </w:r>
      <w:r w:rsidRPr="00F1672B">
        <w:rPr>
          <w:rFonts w:ascii="Times New Roman" w:hAnsi="Times New Roman"/>
          <w:sz w:val="24"/>
          <w:szCs w:val="24"/>
        </w:rPr>
        <w:t xml:space="preserve">(далі – Погодження) – це неадміністративна послуга, надання якої забезпечується </w:t>
      </w:r>
      <w:r w:rsidRPr="00A5419F">
        <w:rPr>
          <w:rFonts w:ascii="Times New Roman" w:hAnsi="Times New Roman"/>
          <w:sz w:val="24"/>
          <w:szCs w:val="24"/>
        </w:rPr>
        <w:t>відділом</w:t>
      </w:r>
      <w:r w:rsidRPr="00F1672B">
        <w:rPr>
          <w:rFonts w:ascii="Times New Roman" w:hAnsi="Times New Roman"/>
          <w:sz w:val="24"/>
          <w:szCs w:val="24"/>
        </w:rPr>
        <w:t xml:space="preserve"> торгівлі, побуту та захисту прав споживачів Тернопільської міської ради та визначає право суб’єкта господарювання розпочати роботи із встановлення </w:t>
      </w:r>
      <w:r w:rsidR="00D65C75">
        <w:rPr>
          <w:rFonts w:ascii="Times New Roman" w:hAnsi="Times New Roman"/>
          <w:sz w:val="24"/>
          <w:szCs w:val="24"/>
        </w:rPr>
        <w:t>Сезонного об’єкта</w:t>
      </w:r>
      <w:r w:rsidR="00EE1B09">
        <w:rPr>
          <w:rFonts w:ascii="Times New Roman" w:hAnsi="Times New Roman"/>
          <w:sz w:val="24"/>
          <w:szCs w:val="24"/>
        </w:rPr>
        <w:t xml:space="preserve"> </w:t>
      </w:r>
      <w:r w:rsidRPr="00F1672B">
        <w:rPr>
          <w:rFonts w:ascii="Times New Roman" w:hAnsi="Times New Roman"/>
          <w:sz w:val="24"/>
          <w:szCs w:val="24"/>
        </w:rPr>
        <w:t xml:space="preserve">на певний термін, у визначеному місці, відповідної форми та на певній площі. </w:t>
      </w:r>
    </w:p>
    <w:p w:rsidR="00885996" w:rsidRPr="00F1672B" w:rsidRDefault="00885996" w:rsidP="0038693F">
      <w:pPr>
        <w:spacing w:after="0" w:line="240" w:lineRule="auto"/>
        <w:ind w:firstLine="708"/>
        <w:jc w:val="both"/>
        <w:rPr>
          <w:rFonts w:ascii="Times New Roman" w:hAnsi="Times New Roman"/>
          <w:sz w:val="24"/>
          <w:szCs w:val="24"/>
        </w:rPr>
      </w:pPr>
      <w:r>
        <w:rPr>
          <w:rFonts w:ascii="Times New Roman" w:hAnsi="Times New Roman"/>
          <w:sz w:val="24"/>
          <w:szCs w:val="24"/>
        </w:rPr>
        <w:t>Погодження видається на безоплатній основі.</w:t>
      </w:r>
    </w:p>
    <w:p w:rsidR="00A500E7" w:rsidRPr="00F1672B" w:rsidRDefault="00A500E7" w:rsidP="0038693F">
      <w:pPr>
        <w:spacing w:after="0" w:line="240" w:lineRule="auto"/>
        <w:ind w:firstLine="708"/>
        <w:jc w:val="both"/>
        <w:rPr>
          <w:rFonts w:ascii="Times New Roman" w:hAnsi="Times New Roman"/>
          <w:sz w:val="24"/>
          <w:szCs w:val="24"/>
        </w:rPr>
      </w:pPr>
      <w:r w:rsidRPr="00F1672B">
        <w:rPr>
          <w:rFonts w:ascii="Times New Roman" w:hAnsi="Times New Roman"/>
          <w:sz w:val="24"/>
          <w:szCs w:val="24"/>
        </w:rPr>
        <w:t>2.</w:t>
      </w:r>
      <w:r w:rsidR="00EE1B09">
        <w:rPr>
          <w:rFonts w:ascii="Times New Roman" w:hAnsi="Times New Roman"/>
          <w:sz w:val="24"/>
          <w:szCs w:val="24"/>
        </w:rPr>
        <w:t>7</w:t>
      </w:r>
      <w:r w:rsidRPr="00F1672B">
        <w:rPr>
          <w:rFonts w:ascii="Times New Roman" w:hAnsi="Times New Roman"/>
          <w:sz w:val="24"/>
          <w:szCs w:val="24"/>
        </w:rPr>
        <w:t xml:space="preserve">. Розміщення </w:t>
      </w:r>
      <w:r w:rsidR="00D65C75">
        <w:rPr>
          <w:rFonts w:ascii="Times New Roman" w:hAnsi="Times New Roman"/>
          <w:sz w:val="24"/>
          <w:szCs w:val="24"/>
        </w:rPr>
        <w:t>Сезонних об’єктів</w:t>
      </w:r>
      <w:r w:rsidRPr="00F1672B">
        <w:rPr>
          <w:rFonts w:ascii="Times New Roman" w:hAnsi="Times New Roman"/>
          <w:sz w:val="24"/>
          <w:szCs w:val="24"/>
        </w:rPr>
        <w:t>:</w:t>
      </w:r>
    </w:p>
    <w:p w:rsidR="00A500E7" w:rsidRPr="00F1672B" w:rsidRDefault="00A500E7" w:rsidP="0038693F">
      <w:pPr>
        <w:spacing w:after="0" w:line="240" w:lineRule="auto"/>
        <w:ind w:firstLine="708"/>
        <w:jc w:val="both"/>
        <w:rPr>
          <w:rFonts w:ascii="Times New Roman" w:hAnsi="Times New Roman"/>
          <w:sz w:val="24"/>
          <w:szCs w:val="24"/>
        </w:rPr>
      </w:pPr>
      <w:r w:rsidRPr="00F1672B">
        <w:rPr>
          <w:rFonts w:ascii="Times New Roman" w:hAnsi="Times New Roman"/>
          <w:sz w:val="24"/>
          <w:szCs w:val="24"/>
        </w:rPr>
        <w:t>2.</w:t>
      </w:r>
      <w:r w:rsidR="00FA0678">
        <w:rPr>
          <w:rFonts w:ascii="Times New Roman" w:hAnsi="Times New Roman"/>
          <w:sz w:val="24"/>
          <w:szCs w:val="24"/>
        </w:rPr>
        <w:t>7</w:t>
      </w:r>
      <w:r w:rsidRPr="00F1672B">
        <w:rPr>
          <w:rFonts w:ascii="Times New Roman" w:hAnsi="Times New Roman"/>
          <w:sz w:val="24"/>
          <w:szCs w:val="24"/>
        </w:rPr>
        <w:t>.1 обумовлює систематичну, виконувану на власний ризик для отримання прибутку діяльність суб’єкта господарювання щодо надання споживачам послуг в період з 01 квітня по 31 жовтня (літній сезон),  з 01 листопада по 31 березня (зимовий сезон);</w:t>
      </w:r>
    </w:p>
    <w:p w:rsidR="00A500E7" w:rsidRPr="00F1672B" w:rsidRDefault="00A500E7" w:rsidP="0038693F">
      <w:pPr>
        <w:spacing w:after="0" w:line="240" w:lineRule="auto"/>
        <w:ind w:firstLine="708"/>
        <w:jc w:val="both"/>
        <w:rPr>
          <w:rFonts w:ascii="Times New Roman" w:hAnsi="Times New Roman"/>
          <w:sz w:val="24"/>
          <w:szCs w:val="24"/>
        </w:rPr>
      </w:pPr>
      <w:r w:rsidRPr="00F1672B">
        <w:rPr>
          <w:rFonts w:ascii="Times New Roman" w:hAnsi="Times New Roman"/>
          <w:sz w:val="24"/>
          <w:szCs w:val="24"/>
        </w:rPr>
        <w:t>2.</w:t>
      </w:r>
      <w:r w:rsidR="00FA0678">
        <w:rPr>
          <w:rFonts w:ascii="Times New Roman" w:hAnsi="Times New Roman"/>
          <w:sz w:val="24"/>
          <w:szCs w:val="24"/>
        </w:rPr>
        <w:t>7</w:t>
      </w:r>
      <w:r w:rsidRPr="00F1672B">
        <w:rPr>
          <w:rFonts w:ascii="Times New Roman" w:hAnsi="Times New Roman"/>
          <w:sz w:val="24"/>
          <w:szCs w:val="24"/>
        </w:rPr>
        <w:t xml:space="preserve">.2. погоджується на один сезонний період. </w:t>
      </w:r>
    </w:p>
    <w:p w:rsidR="00A500E7" w:rsidRPr="00F1672B" w:rsidRDefault="00A500E7" w:rsidP="0038693F">
      <w:pPr>
        <w:spacing w:after="0" w:line="240" w:lineRule="auto"/>
        <w:ind w:firstLine="708"/>
        <w:jc w:val="both"/>
        <w:rPr>
          <w:rFonts w:ascii="Times New Roman" w:hAnsi="Times New Roman"/>
          <w:sz w:val="24"/>
          <w:szCs w:val="24"/>
        </w:rPr>
      </w:pPr>
      <w:r w:rsidRPr="00F1672B">
        <w:rPr>
          <w:rFonts w:ascii="Times New Roman" w:hAnsi="Times New Roman"/>
          <w:sz w:val="24"/>
          <w:szCs w:val="24"/>
        </w:rPr>
        <w:t>2.</w:t>
      </w:r>
      <w:r w:rsidR="00FA0678">
        <w:rPr>
          <w:rFonts w:ascii="Times New Roman" w:hAnsi="Times New Roman"/>
          <w:sz w:val="24"/>
          <w:szCs w:val="24"/>
        </w:rPr>
        <w:t>8</w:t>
      </w:r>
      <w:r w:rsidRPr="00F1672B">
        <w:rPr>
          <w:rFonts w:ascii="Times New Roman" w:hAnsi="Times New Roman"/>
          <w:sz w:val="24"/>
          <w:szCs w:val="24"/>
        </w:rPr>
        <w:t xml:space="preserve">. Місце розміщення </w:t>
      </w:r>
      <w:r w:rsidR="00D65C75">
        <w:rPr>
          <w:rFonts w:ascii="Times New Roman" w:hAnsi="Times New Roman"/>
          <w:sz w:val="24"/>
          <w:szCs w:val="24"/>
        </w:rPr>
        <w:t>Сезонного</w:t>
      </w:r>
      <w:r w:rsidR="00D65C75">
        <w:rPr>
          <w:rFonts w:ascii="Times New Roman" w:hAnsi="Times New Roman"/>
          <w:sz w:val="24"/>
          <w:szCs w:val="24"/>
        </w:rPr>
        <w:t xml:space="preserve"> </w:t>
      </w:r>
      <w:r w:rsidR="00D65C75">
        <w:rPr>
          <w:rFonts w:ascii="Times New Roman" w:hAnsi="Times New Roman"/>
          <w:sz w:val="24"/>
          <w:szCs w:val="24"/>
        </w:rPr>
        <w:t>об’єкта</w:t>
      </w:r>
      <w:r w:rsidRPr="00F1672B">
        <w:rPr>
          <w:rFonts w:ascii="Times New Roman" w:hAnsi="Times New Roman"/>
          <w:sz w:val="24"/>
          <w:szCs w:val="24"/>
        </w:rPr>
        <w:t xml:space="preserve"> – територія, яка використовується для розміщення та облаштування сезонного об’єкта сфери торгівлі, послуг, відпочинку та розваг.</w:t>
      </w:r>
    </w:p>
    <w:p w:rsidR="00A500E7" w:rsidRPr="00F1672B" w:rsidRDefault="00A500E7" w:rsidP="0038693F">
      <w:pPr>
        <w:spacing w:after="0" w:line="240" w:lineRule="auto"/>
        <w:ind w:firstLine="708"/>
        <w:jc w:val="both"/>
        <w:rPr>
          <w:rFonts w:ascii="Times New Roman" w:hAnsi="Times New Roman"/>
          <w:sz w:val="24"/>
          <w:szCs w:val="24"/>
        </w:rPr>
      </w:pPr>
      <w:r w:rsidRPr="00F1672B">
        <w:rPr>
          <w:rFonts w:ascii="Times New Roman" w:hAnsi="Times New Roman"/>
          <w:sz w:val="24"/>
          <w:szCs w:val="24"/>
        </w:rPr>
        <w:t>2.</w:t>
      </w:r>
      <w:r w:rsidR="00FA0678">
        <w:rPr>
          <w:rFonts w:ascii="Times New Roman" w:hAnsi="Times New Roman"/>
          <w:sz w:val="24"/>
          <w:szCs w:val="24"/>
        </w:rPr>
        <w:t>9</w:t>
      </w:r>
      <w:r w:rsidRPr="00F1672B">
        <w:rPr>
          <w:rFonts w:ascii="Times New Roman" w:hAnsi="Times New Roman"/>
          <w:sz w:val="24"/>
          <w:szCs w:val="24"/>
        </w:rPr>
        <w:t xml:space="preserve">. Комісія з організації та розміщення сезонних об’єктів сфери торгівлі, послуг, відпочинку та розваг на території </w:t>
      </w:r>
      <w:r w:rsidRPr="004E3A7E">
        <w:rPr>
          <w:rFonts w:ascii="Times New Roman" w:hAnsi="Times New Roman"/>
          <w:sz w:val="24"/>
          <w:szCs w:val="24"/>
        </w:rPr>
        <w:t>Тернопільської міської територіальної громади</w:t>
      </w:r>
      <w:r w:rsidR="00FA0678">
        <w:rPr>
          <w:rFonts w:ascii="Times New Roman" w:hAnsi="Times New Roman"/>
          <w:sz w:val="24"/>
          <w:szCs w:val="24"/>
        </w:rPr>
        <w:t xml:space="preserve"> (крім парків)</w:t>
      </w:r>
      <w:r w:rsidRPr="00F1672B">
        <w:rPr>
          <w:rFonts w:ascii="Times New Roman" w:hAnsi="Times New Roman"/>
          <w:sz w:val="24"/>
          <w:szCs w:val="24"/>
        </w:rPr>
        <w:t xml:space="preserve"> (далі – Комісія)  – це постійно діюча комісія в складі представників виконавчих органів мі</w:t>
      </w:r>
      <w:r w:rsidR="00FA0678">
        <w:rPr>
          <w:rFonts w:ascii="Times New Roman" w:hAnsi="Times New Roman"/>
          <w:sz w:val="24"/>
          <w:szCs w:val="24"/>
        </w:rPr>
        <w:t>ської ради та контролюючих органів</w:t>
      </w:r>
      <w:r w:rsidRPr="00F1672B">
        <w:rPr>
          <w:rFonts w:ascii="Times New Roman" w:hAnsi="Times New Roman"/>
          <w:sz w:val="24"/>
          <w:szCs w:val="24"/>
        </w:rPr>
        <w:t xml:space="preserve">, яка </w:t>
      </w:r>
      <w:r w:rsidRPr="004E3A7E">
        <w:rPr>
          <w:rFonts w:ascii="Times New Roman" w:hAnsi="Times New Roman"/>
          <w:sz w:val="24"/>
          <w:szCs w:val="24"/>
        </w:rPr>
        <w:t xml:space="preserve">розглядає заяви суб’єктів господарювання про можливість розміщення та облаштування </w:t>
      </w:r>
      <w:r w:rsidR="00D65C75">
        <w:rPr>
          <w:rFonts w:ascii="Times New Roman" w:hAnsi="Times New Roman"/>
          <w:sz w:val="24"/>
          <w:szCs w:val="24"/>
        </w:rPr>
        <w:t>Сезонного</w:t>
      </w:r>
      <w:r w:rsidR="00D65C75">
        <w:rPr>
          <w:rFonts w:ascii="Times New Roman" w:hAnsi="Times New Roman"/>
          <w:sz w:val="24"/>
          <w:szCs w:val="24"/>
        </w:rPr>
        <w:t xml:space="preserve"> </w:t>
      </w:r>
      <w:r w:rsidR="00D65C75">
        <w:rPr>
          <w:rFonts w:ascii="Times New Roman" w:hAnsi="Times New Roman"/>
          <w:sz w:val="24"/>
          <w:szCs w:val="24"/>
        </w:rPr>
        <w:t>об’єкта</w:t>
      </w:r>
      <w:r w:rsidRPr="00F1672B">
        <w:rPr>
          <w:rFonts w:ascii="Times New Roman" w:hAnsi="Times New Roman"/>
          <w:sz w:val="24"/>
          <w:szCs w:val="24"/>
        </w:rPr>
        <w:t>. Д</w:t>
      </w:r>
      <w:r w:rsidR="004E3A7E">
        <w:rPr>
          <w:rFonts w:ascii="Times New Roman" w:hAnsi="Times New Roman"/>
          <w:sz w:val="24"/>
          <w:szCs w:val="24"/>
        </w:rPr>
        <w:t>ля участі в роботі К</w:t>
      </w:r>
      <w:r w:rsidRPr="00F1672B">
        <w:rPr>
          <w:rFonts w:ascii="Times New Roman" w:hAnsi="Times New Roman"/>
          <w:sz w:val="24"/>
          <w:szCs w:val="24"/>
        </w:rPr>
        <w:t>омісії можуть бути запрошені</w:t>
      </w:r>
      <w:r w:rsidR="00FA0678">
        <w:rPr>
          <w:rFonts w:ascii="Times New Roman" w:hAnsi="Times New Roman"/>
          <w:sz w:val="24"/>
          <w:szCs w:val="24"/>
        </w:rPr>
        <w:t xml:space="preserve"> представники контролюючих органів</w:t>
      </w:r>
      <w:r w:rsidRPr="00F1672B">
        <w:rPr>
          <w:rFonts w:ascii="Times New Roman" w:hAnsi="Times New Roman"/>
          <w:sz w:val="24"/>
          <w:szCs w:val="24"/>
        </w:rPr>
        <w:t>, що не входять до складу Комісії, та депутати міської ради.</w:t>
      </w:r>
    </w:p>
    <w:p w:rsidR="00584AA2" w:rsidRDefault="00A500E7" w:rsidP="0038693F">
      <w:pPr>
        <w:spacing w:after="0" w:line="240" w:lineRule="auto"/>
        <w:ind w:firstLine="708"/>
        <w:jc w:val="both"/>
        <w:rPr>
          <w:rFonts w:ascii="Times New Roman" w:hAnsi="Times New Roman"/>
          <w:sz w:val="24"/>
          <w:szCs w:val="24"/>
        </w:rPr>
      </w:pPr>
      <w:r w:rsidRPr="00F1672B">
        <w:rPr>
          <w:rFonts w:ascii="Times New Roman" w:hAnsi="Times New Roman"/>
          <w:sz w:val="24"/>
          <w:szCs w:val="24"/>
        </w:rPr>
        <w:t>2.1</w:t>
      </w:r>
      <w:r w:rsidR="00FA0678">
        <w:rPr>
          <w:rFonts w:ascii="Times New Roman" w:hAnsi="Times New Roman"/>
          <w:sz w:val="24"/>
          <w:szCs w:val="24"/>
        </w:rPr>
        <w:t>0</w:t>
      </w:r>
      <w:r w:rsidRPr="00F1672B">
        <w:rPr>
          <w:rFonts w:ascii="Times New Roman" w:hAnsi="Times New Roman"/>
          <w:sz w:val="24"/>
          <w:szCs w:val="24"/>
        </w:rPr>
        <w:t>. Паспорт прив’язки сезонного об’єкта сфери торгівлі</w:t>
      </w:r>
      <w:r w:rsidR="00FA0678">
        <w:rPr>
          <w:rFonts w:ascii="Times New Roman" w:hAnsi="Times New Roman"/>
          <w:sz w:val="24"/>
          <w:szCs w:val="24"/>
        </w:rPr>
        <w:t>, послуг, відпочинку та розваг</w:t>
      </w:r>
      <w:r w:rsidRPr="00F1672B">
        <w:rPr>
          <w:rFonts w:ascii="Times New Roman" w:hAnsi="Times New Roman"/>
          <w:sz w:val="24"/>
          <w:szCs w:val="24"/>
        </w:rPr>
        <w:t xml:space="preserve"> </w:t>
      </w:r>
      <w:r w:rsidR="00885996">
        <w:rPr>
          <w:rFonts w:ascii="Times New Roman" w:hAnsi="Times New Roman"/>
          <w:sz w:val="24"/>
          <w:szCs w:val="24"/>
        </w:rPr>
        <w:t xml:space="preserve">(надалі – Паспорт прив’язки) </w:t>
      </w:r>
      <w:r w:rsidRPr="00F1672B">
        <w:rPr>
          <w:rFonts w:ascii="Times New Roman" w:hAnsi="Times New Roman"/>
          <w:sz w:val="24"/>
          <w:szCs w:val="24"/>
        </w:rPr>
        <w:t xml:space="preserve">– </w:t>
      </w:r>
      <w:r w:rsidR="00584AA2">
        <w:rPr>
          <w:rFonts w:ascii="Times New Roman" w:hAnsi="Times New Roman"/>
          <w:sz w:val="24"/>
          <w:szCs w:val="24"/>
        </w:rPr>
        <w:t>проектна документація, в склад якої входять:</w:t>
      </w:r>
    </w:p>
    <w:p w:rsidR="00584AA2" w:rsidRDefault="00584AA2" w:rsidP="0038693F">
      <w:pPr>
        <w:pStyle w:val="a3"/>
        <w:numPr>
          <w:ilvl w:val="0"/>
          <w:numId w:val="1"/>
        </w:numPr>
        <w:spacing w:after="0" w:line="240" w:lineRule="auto"/>
        <w:jc w:val="both"/>
        <w:rPr>
          <w:rFonts w:ascii="Times New Roman" w:hAnsi="Times New Roman"/>
          <w:sz w:val="24"/>
          <w:szCs w:val="24"/>
        </w:rPr>
      </w:pPr>
      <w:r>
        <w:rPr>
          <w:rFonts w:ascii="Times New Roman" w:hAnsi="Times New Roman"/>
          <w:sz w:val="24"/>
          <w:szCs w:val="24"/>
        </w:rPr>
        <w:t xml:space="preserve">фотофіксація місця розташування </w:t>
      </w:r>
      <w:r w:rsidRPr="00F1672B">
        <w:rPr>
          <w:rFonts w:ascii="Times New Roman" w:hAnsi="Times New Roman"/>
          <w:sz w:val="24"/>
          <w:szCs w:val="24"/>
        </w:rPr>
        <w:t>сезонного об’єкта сфери торгівлі</w:t>
      </w:r>
      <w:r>
        <w:rPr>
          <w:rFonts w:ascii="Times New Roman" w:hAnsi="Times New Roman"/>
          <w:sz w:val="24"/>
          <w:szCs w:val="24"/>
        </w:rPr>
        <w:t>, послуг, відпочинку та розваг;</w:t>
      </w:r>
    </w:p>
    <w:p w:rsidR="00584AA2" w:rsidRDefault="00584AA2" w:rsidP="0038693F">
      <w:pPr>
        <w:pStyle w:val="a3"/>
        <w:numPr>
          <w:ilvl w:val="0"/>
          <w:numId w:val="1"/>
        </w:numPr>
        <w:spacing w:after="0" w:line="240" w:lineRule="auto"/>
        <w:jc w:val="both"/>
        <w:rPr>
          <w:rFonts w:ascii="Times New Roman" w:hAnsi="Times New Roman"/>
          <w:sz w:val="24"/>
          <w:szCs w:val="24"/>
        </w:rPr>
      </w:pPr>
      <w:r>
        <w:rPr>
          <w:rFonts w:ascii="Times New Roman" w:hAnsi="Times New Roman"/>
          <w:sz w:val="24"/>
          <w:szCs w:val="24"/>
        </w:rPr>
        <w:t xml:space="preserve">схема розташування </w:t>
      </w:r>
      <w:r w:rsidR="002462B2" w:rsidRPr="00F1672B">
        <w:rPr>
          <w:rFonts w:ascii="Times New Roman" w:hAnsi="Times New Roman"/>
          <w:sz w:val="24"/>
          <w:szCs w:val="24"/>
        </w:rPr>
        <w:t>сезонного об’єкта сфери торгівлі</w:t>
      </w:r>
      <w:r w:rsidR="002462B2">
        <w:rPr>
          <w:rFonts w:ascii="Times New Roman" w:hAnsi="Times New Roman"/>
          <w:sz w:val="24"/>
          <w:szCs w:val="24"/>
        </w:rPr>
        <w:t>, послуг, відпочинку та розваг</w:t>
      </w:r>
      <w:r w:rsidR="007D7BE9">
        <w:rPr>
          <w:rFonts w:ascii="Times New Roman" w:hAnsi="Times New Roman"/>
          <w:sz w:val="24"/>
          <w:szCs w:val="24"/>
        </w:rPr>
        <w:t xml:space="preserve"> із зазначенням його площі</w:t>
      </w:r>
      <w:r w:rsidR="002462B2">
        <w:rPr>
          <w:rFonts w:ascii="Times New Roman" w:hAnsi="Times New Roman"/>
          <w:sz w:val="24"/>
          <w:szCs w:val="24"/>
        </w:rPr>
        <w:t xml:space="preserve"> в масштабі М 1:500;</w:t>
      </w:r>
    </w:p>
    <w:p w:rsidR="002462B2" w:rsidRDefault="002462B2" w:rsidP="0038693F">
      <w:pPr>
        <w:pStyle w:val="a3"/>
        <w:numPr>
          <w:ilvl w:val="0"/>
          <w:numId w:val="1"/>
        </w:numPr>
        <w:spacing w:after="0" w:line="240" w:lineRule="auto"/>
        <w:jc w:val="both"/>
        <w:rPr>
          <w:rFonts w:ascii="Times New Roman" w:hAnsi="Times New Roman"/>
          <w:sz w:val="24"/>
          <w:szCs w:val="24"/>
        </w:rPr>
      </w:pPr>
      <w:r>
        <w:rPr>
          <w:rFonts w:ascii="Times New Roman" w:hAnsi="Times New Roman"/>
          <w:sz w:val="24"/>
          <w:szCs w:val="24"/>
        </w:rPr>
        <w:t xml:space="preserve">схема благоустрою </w:t>
      </w:r>
      <w:r w:rsidRPr="00F1672B">
        <w:rPr>
          <w:rFonts w:ascii="Times New Roman" w:hAnsi="Times New Roman"/>
          <w:sz w:val="24"/>
          <w:szCs w:val="24"/>
        </w:rPr>
        <w:t>сезонного об’єкта сфери торгівлі</w:t>
      </w:r>
      <w:r>
        <w:rPr>
          <w:rFonts w:ascii="Times New Roman" w:hAnsi="Times New Roman"/>
          <w:sz w:val="24"/>
          <w:szCs w:val="24"/>
        </w:rPr>
        <w:t>, послуг, відпочинку та розваг в масштабі М 1:500;</w:t>
      </w:r>
    </w:p>
    <w:p w:rsidR="002462B2" w:rsidRDefault="002462B2" w:rsidP="0038693F">
      <w:pPr>
        <w:pStyle w:val="a3"/>
        <w:numPr>
          <w:ilvl w:val="0"/>
          <w:numId w:val="1"/>
        </w:numPr>
        <w:spacing w:after="0" w:line="240" w:lineRule="auto"/>
        <w:jc w:val="both"/>
        <w:rPr>
          <w:rFonts w:ascii="Times New Roman" w:hAnsi="Times New Roman"/>
          <w:sz w:val="24"/>
          <w:szCs w:val="24"/>
        </w:rPr>
      </w:pPr>
      <w:r>
        <w:rPr>
          <w:rFonts w:ascii="Times New Roman" w:hAnsi="Times New Roman"/>
          <w:sz w:val="24"/>
          <w:szCs w:val="24"/>
        </w:rPr>
        <w:t xml:space="preserve">план </w:t>
      </w:r>
      <w:r w:rsidRPr="00F1672B">
        <w:rPr>
          <w:rFonts w:ascii="Times New Roman" w:hAnsi="Times New Roman"/>
          <w:sz w:val="24"/>
          <w:szCs w:val="24"/>
        </w:rPr>
        <w:t>сезонного об’єкта сфери торгівлі</w:t>
      </w:r>
      <w:r>
        <w:rPr>
          <w:rFonts w:ascii="Times New Roman" w:hAnsi="Times New Roman"/>
          <w:sz w:val="24"/>
          <w:szCs w:val="24"/>
        </w:rPr>
        <w:t>, послуг, відпочинку та розваг в масштабі М 1:100;</w:t>
      </w:r>
    </w:p>
    <w:p w:rsidR="00584AA2" w:rsidRPr="009135AD" w:rsidRDefault="002462B2" w:rsidP="0038693F">
      <w:pPr>
        <w:pStyle w:val="a3"/>
        <w:numPr>
          <w:ilvl w:val="0"/>
          <w:numId w:val="1"/>
        </w:numPr>
        <w:spacing w:after="0" w:line="240" w:lineRule="auto"/>
        <w:jc w:val="both"/>
        <w:rPr>
          <w:rFonts w:ascii="Times New Roman" w:hAnsi="Times New Roman"/>
          <w:sz w:val="24"/>
          <w:szCs w:val="24"/>
        </w:rPr>
      </w:pPr>
      <w:r>
        <w:rPr>
          <w:rFonts w:ascii="Times New Roman" w:hAnsi="Times New Roman"/>
          <w:sz w:val="24"/>
          <w:szCs w:val="24"/>
        </w:rPr>
        <w:t xml:space="preserve">фасади </w:t>
      </w:r>
      <w:r w:rsidRPr="00F1672B">
        <w:rPr>
          <w:rFonts w:ascii="Times New Roman" w:hAnsi="Times New Roman"/>
          <w:sz w:val="24"/>
          <w:szCs w:val="24"/>
        </w:rPr>
        <w:t>сезонного об’єкта сфери торгівлі</w:t>
      </w:r>
      <w:r>
        <w:rPr>
          <w:rFonts w:ascii="Times New Roman" w:hAnsi="Times New Roman"/>
          <w:sz w:val="24"/>
          <w:szCs w:val="24"/>
        </w:rPr>
        <w:t>, послуг, відпочинку та розваг з елементами благоустрою та огородження в масштабі М 1:100.</w:t>
      </w:r>
    </w:p>
    <w:p w:rsidR="009135AD" w:rsidRDefault="00A500E7" w:rsidP="0038693F">
      <w:pPr>
        <w:spacing w:after="0" w:line="240" w:lineRule="auto"/>
        <w:jc w:val="both"/>
        <w:rPr>
          <w:rFonts w:ascii="Times New Roman" w:hAnsi="Times New Roman"/>
          <w:sz w:val="24"/>
          <w:szCs w:val="24"/>
        </w:rPr>
      </w:pPr>
      <w:r w:rsidRPr="00F1672B">
        <w:rPr>
          <w:rFonts w:ascii="Times New Roman" w:hAnsi="Times New Roman"/>
          <w:sz w:val="24"/>
          <w:szCs w:val="24"/>
        </w:rPr>
        <w:lastRenderedPageBreak/>
        <w:t>Паспорт прив’язки сезонного об’єкта сфери торгівлі</w:t>
      </w:r>
      <w:r w:rsidR="009135AD">
        <w:rPr>
          <w:rFonts w:ascii="Times New Roman" w:hAnsi="Times New Roman"/>
          <w:sz w:val="24"/>
          <w:szCs w:val="24"/>
        </w:rPr>
        <w:t>, послуг, відпочинку та розваг</w:t>
      </w:r>
      <w:r w:rsidRPr="00F1672B">
        <w:rPr>
          <w:rFonts w:ascii="Times New Roman" w:hAnsi="Times New Roman"/>
          <w:sz w:val="24"/>
          <w:szCs w:val="24"/>
        </w:rPr>
        <w:t xml:space="preserve"> </w:t>
      </w:r>
      <w:r w:rsidR="009135AD">
        <w:rPr>
          <w:rFonts w:ascii="Times New Roman" w:hAnsi="Times New Roman"/>
          <w:sz w:val="24"/>
          <w:szCs w:val="24"/>
        </w:rPr>
        <w:t>погоджується</w:t>
      </w:r>
      <w:r w:rsidRPr="00F1672B">
        <w:rPr>
          <w:rFonts w:ascii="Times New Roman" w:hAnsi="Times New Roman"/>
          <w:sz w:val="24"/>
          <w:szCs w:val="24"/>
        </w:rPr>
        <w:t xml:space="preserve"> управлінням містобудування, архітектури та кадастру Тернопільської міської ради.</w:t>
      </w:r>
    </w:p>
    <w:p w:rsidR="00A500E7" w:rsidRDefault="00A500E7" w:rsidP="0038693F">
      <w:pPr>
        <w:spacing w:after="0" w:line="240" w:lineRule="auto"/>
        <w:ind w:firstLine="708"/>
        <w:jc w:val="both"/>
        <w:rPr>
          <w:rFonts w:ascii="Times New Roman" w:hAnsi="Times New Roman"/>
          <w:sz w:val="24"/>
          <w:szCs w:val="24"/>
        </w:rPr>
      </w:pPr>
      <w:r w:rsidRPr="00F1672B">
        <w:rPr>
          <w:rFonts w:ascii="Times New Roman" w:hAnsi="Times New Roman"/>
          <w:sz w:val="24"/>
          <w:szCs w:val="24"/>
        </w:rPr>
        <w:t>2.1</w:t>
      </w:r>
      <w:r w:rsidR="0038693F">
        <w:rPr>
          <w:rFonts w:ascii="Times New Roman" w:hAnsi="Times New Roman"/>
          <w:sz w:val="24"/>
          <w:szCs w:val="24"/>
        </w:rPr>
        <w:t>1</w:t>
      </w:r>
      <w:r w:rsidRPr="00F1672B">
        <w:rPr>
          <w:rFonts w:ascii="Times New Roman" w:hAnsi="Times New Roman"/>
          <w:sz w:val="24"/>
          <w:szCs w:val="24"/>
        </w:rPr>
        <w:t>. Терміни, що не визначені у цьому Положенні, вживаються у значенні, встановленому чинним законодавством.</w:t>
      </w:r>
    </w:p>
    <w:p w:rsidR="009135AD" w:rsidRPr="00F1672B" w:rsidRDefault="009135AD" w:rsidP="0038693F">
      <w:pPr>
        <w:spacing w:after="0" w:line="240" w:lineRule="auto"/>
        <w:jc w:val="both"/>
        <w:rPr>
          <w:rFonts w:ascii="Times New Roman" w:hAnsi="Times New Roman"/>
          <w:sz w:val="24"/>
          <w:szCs w:val="24"/>
        </w:rPr>
      </w:pPr>
    </w:p>
    <w:p w:rsidR="00A500E7" w:rsidRPr="0038693F" w:rsidRDefault="00A500E7" w:rsidP="0038693F">
      <w:pPr>
        <w:spacing w:after="0" w:line="240" w:lineRule="auto"/>
        <w:jc w:val="both"/>
        <w:rPr>
          <w:rFonts w:ascii="Times New Roman" w:hAnsi="Times New Roman"/>
          <w:b/>
          <w:sz w:val="24"/>
          <w:szCs w:val="24"/>
        </w:rPr>
      </w:pPr>
      <w:r w:rsidRPr="0038693F">
        <w:rPr>
          <w:rFonts w:ascii="Times New Roman" w:hAnsi="Times New Roman"/>
          <w:b/>
          <w:sz w:val="24"/>
          <w:szCs w:val="24"/>
        </w:rPr>
        <w:t>3. Вимоги до розміщення та облаштування сезонного об’єкта сфери торгівлі, послуг, відпочинку та розваг на території Тернопільської міської територіальної громади</w:t>
      </w:r>
      <w:r w:rsidR="009135AD" w:rsidRPr="0038693F">
        <w:rPr>
          <w:rFonts w:ascii="Times New Roman" w:hAnsi="Times New Roman"/>
          <w:b/>
          <w:sz w:val="24"/>
          <w:szCs w:val="24"/>
        </w:rPr>
        <w:t xml:space="preserve"> (крім парків)</w:t>
      </w:r>
      <w:r w:rsidRPr="0038693F">
        <w:rPr>
          <w:rFonts w:ascii="Times New Roman" w:hAnsi="Times New Roman"/>
          <w:b/>
          <w:sz w:val="24"/>
          <w:szCs w:val="24"/>
        </w:rPr>
        <w:t>.</w:t>
      </w:r>
    </w:p>
    <w:p w:rsidR="009135AD" w:rsidRPr="00F1672B" w:rsidRDefault="009135AD" w:rsidP="0038693F">
      <w:pPr>
        <w:spacing w:after="0" w:line="240" w:lineRule="auto"/>
        <w:jc w:val="both"/>
        <w:rPr>
          <w:rFonts w:ascii="Times New Roman" w:hAnsi="Times New Roman"/>
          <w:sz w:val="24"/>
          <w:szCs w:val="24"/>
        </w:rPr>
      </w:pPr>
    </w:p>
    <w:p w:rsidR="00A500E7" w:rsidRDefault="00A500E7" w:rsidP="0038693F">
      <w:pPr>
        <w:spacing w:after="0" w:line="240" w:lineRule="auto"/>
        <w:ind w:firstLine="708"/>
        <w:jc w:val="both"/>
        <w:rPr>
          <w:rFonts w:ascii="Times New Roman" w:hAnsi="Times New Roman"/>
          <w:sz w:val="24"/>
          <w:szCs w:val="24"/>
        </w:rPr>
      </w:pPr>
      <w:r w:rsidRPr="00F1672B">
        <w:rPr>
          <w:rFonts w:ascii="Times New Roman" w:hAnsi="Times New Roman"/>
          <w:sz w:val="24"/>
          <w:szCs w:val="24"/>
        </w:rPr>
        <w:t>3.1. Сезонні об’єкти розміщуються з дотриманням передбачених законодавством норм і прав</w:t>
      </w:r>
      <w:r w:rsidR="00E27581">
        <w:rPr>
          <w:rFonts w:ascii="Times New Roman" w:hAnsi="Times New Roman"/>
          <w:sz w:val="24"/>
          <w:szCs w:val="24"/>
        </w:rPr>
        <w:t>ил у межах визначеної території за наявності Погодження.</w:t>
      </w:r>
    </w:p>
    <w:p w:rsidR="00A500E7" w:rsidRPr="0038693F" w:rsidRDefault="00273F36" w:rsidP="0038693F">
      <w:pPr>
        <w:spacing w:after="0" w:line="240" w:lineRule="auto"/>
        <w:ind w:firstLine="708"/>
        <w:jc w:val="both"/>
        <w:rPr>
          <w:rFonts w:ascii="Times New Roman" w:hAnsi="Times New Roman"/>
          <w:sz w:val="24"/>
          <w:szCs w:val="24"/>
        </w:rPr>
      </w:pPr>
      <w:r>
        <w:rPr>
          <w:rFonts w:ascii="Times New Roman" w:hAnsi="Times New Roman"/>
          <w:sz w:val="24"/>
          <w:szCs w:val="24"/>
        </w:rPr>
        <w:t xml:space="preserve">3.2. Площа </w:t>
      </w:r>
      <w:r w:rsidR="00D65C75">
        <w:rPr>
          <w:rFonts w:ascii="Times New Roman" w:hAnsi="Times New Roman"/>
          <w:sz w:val="24"/>
          <w:szCs w:val="24"/>
        </w:rPr>
        <w:t>С</w:t>
      </w:r>
      <w:r>
        <w:rPr>
          <w:rFonts w:ascii="Times New Roman" w:hAnsi="Times New Roman"/>
          <w:sz w:val="24"/>
          <w:szCs w:val="24"/>
        </w:rPr>
        <w:t>езонного об’єкта</w:t>
      </w:r>
      <w:r w:rsidRPr="00F1672B">
        <w:rPr>
          <w:rFonts w:ascii="Times New Roman" w:hAnsi="Times New Roman"/>
          <w:sz w:val="24"/>
          <w:szCs w:val="24"/>
        </w:rPr>
        <w:t xml:space="preserve"> </w:t>
      </w:r>
      <w:r w:rsidR="00885996">
        <w:rPr>
          <w:rFonts w:ascii="Times New Roman" w:hAnsi="Times New Roman"/>
          <w:sz w:val="24"/>
          <w:szCs w:val="24"/>
        </w:rPr>
        <w:t>зазначається в П</w:t>
      </w:r>
      <w:r>
        <w:rPr>
          <w:rFonts w:ascii="Times New Roman" w:hAnsi="Times New Roman"/>
          <w:sz w:val="24"/>
          <w:szCs w:val="24"/>
        </w:rPr>
        <w:t xml:space="preserve">аспорті прив’язки. </w:t>
      </w:r>
      <w:r w:rsidR="00D65C75">
        <w:rPr>
          <w:rFonts w:ascii="Times New Roman" w:hAnsi="Times New Roman"/>
          <w:sz w:val="24"/>
          <w:szCs w:val="24"/>
        </w:rPr>
        <w:t>У випадку, якщо реальна площа С</w:t>
      </w:r>
      <w:r w:rsidR="00A500E7" w:rsidRPr="00273F36">
        <w:rPr>
          <w:rFonts w:ascii="Times New Roman" w:hAnsi="Times New Roman"/>
          <w:sz w:val="24"/>
          <w:szCs w:val="24"/>
        </w:rPr>
        <w:t xml:space="preserve">езонного об’єкта </w:t>
      </w:r>
      <w:r w:rsidR="00885996">
        <w:rPr>
          <w:rFonts w:ascii="Times New Roman" w:hAnsi="Times New Roman"/>
          <w:sz w:val="24"/>
          <w:szCs w:val="24"/>
        </w:rPr>
        <w:t>більша за площу, зазначену в П</w:t>
      </w:r>
      <w:r w:rsidR="00A500E7" w:rsidRPr="00273F36">
        <w:rPr>
          <w:rFonts w:ascii="Times New Roman" w:hAnsi="Times New Roman"/>
          <w:sz w:val="24"/>
          <w:szCs w:val="24"/>
        </w:rPr>
        <w:t xml:space="preserve">аспорті </w:t>
      </w:r>
      <w:r w:rsidR="007D7BE9" w:rsidRPr="00273F36">
        <w:rPr>
          <w:rFonts w:ascii="Times New Roman" w:hAnsi="Times New Roman"/>
          <w:sz w:val="24"/>
          <w:szCs w:val="24"/>
        </w:rPr>
        <w:t>прив’язки</w:t>
      </w:r>
      <w:r w:rsidR="00A500E7" w:rsidRPr="00273F36">
        <w:rPr>
          <w:rFonts w:ascii="Times New Roman" w:hAnsi="Times New Roman"/>
          <w:sz w:val="24"/>
          <w:szCs w:val="24"/>
        </w:rPr>
        <w:t>, суб’єкт господарювання зобов’язаний привести реальну площу у відпов</w:t>
      </w:r>
      <w:r w:rsidR="00D65C75">
        <w:rPr>
          <w:rFonts w:ascii="Times New Roman" w:hAnsi="Times New Roman"/>
          <w:sz w:val="24"/>
          <w:szCs w:val="24"/>
        </w:rPr>
        <w:t>ідність до площі, зазначеної в П</w:t>
      </w:r>
      <w:r w:rsidR="00A500E7" w:rsidRPr="00273F36">
        <w:rPr>
          <w:rFonts w:ascii="Times New Roman" w:hAnsi="Times New Roman"/>
          <w:sz w:val="24"/>
          <w:szCs w:val="24"/>
        </w:rPr>
        <w:t xml:space="preserve">аспорті </w:t>
      </w:r>
      <w:r w:rsidR="007D7BE9" w:rsidRPr="00273F36">
        <w:rPr>
          <w:rFonts w:ascii="Times New Roman" w:hAnsi="Times New Roman"/>
          <w:sz w:val="24"/>
          <w:szCs w:val="24"/>
        </w:rPr>
        <w:t>прив’язки</w:t>
      </w:r>
      <w:r w:rsidR="00A500E7" w:rsidRPr="00273F36">
        <w:rPr>
          <w:rFonts w:ascii="Times New Roman" w:hAnsi="Times New Roman"/>
          <w:sz w:val="24"/>
          <w:szCs w:val="24"/>
        </w:rPr>
        <w:t>. Якщо дана вимога суб’єкто</w:t>
      </w:r>
      <w:r>
        <w:rPr>
          <w:rFonts w:ascii="Times New Roman" w:hAnsi="Times New Roman"/>
          <w:sz w:val="24"/>
          <w:szCs w:val="24"/>
        </w:rPr>
        <w:t xml:space="preserve">м господарювання не виконана у дводенний </w:t>
      </w:r>
      <w:r w:rsidR="00A500E7" w:rsidRPr="00273F36">
        <w:rPr>
          <w:rFonts w:ascii="Times New Roman" w:hAnsi="Times New Roman"/>
          <w:sz w:val="24"/>
          <w:szCs w:val="24"/>
        </w:rPr>
        <w:t xml:space="preserve"> термін з д</w:t>
      </w:r>
      <w:r>
        <w:rPr>
          <w:rFonts w:ascii="Times New Roman" w:hAnsi="Times New Roman"/>
          <w:sz w:val="24"/>
          <w:szCs w:val="24"/>
        </w:rPr>
        <w:t xml:space="preserve">ня попередження, </w:t>
      </w:r>
      <w:r w:rsidR="0038693F" w:rsidRPr="0038693F">
        <w:rPr>
          <w:rFonts w:ascii="Times New Roman" w:hAnsi="Times New Roman"/>
          <w:sz w:val="24"/>
          <w:szCs w:val="24"/>
        </w:rPr>
        <w:t>питання щодо подальшого функціонування такого</w:t>
      </w:r>
      <w:r w:rsidR="00D65C75">
        <w:rPr>
          <w:rFonts w:ascii="Times New Roman" w:hAnsi="Times New Roman"/>
          <w:sz w:val="24"/>
          <w:szCs w:val="24"/>
        </w:rPr>
        <w:t xml:space="preserve"> Сезонного</w:t>
      </w:r>
      <w:r w:rsidR="0038693F" w:rsidRPr="0038693F">
        <w:rPr>
          <w:rFonts w:ascii="Times New Roman" w:hAnsi="Times New Roman"/>
          <w:sz w:val="24"/>
          <w:szCs w:val="24"/>
        </w:rPr>
        <w:t xml:space="preserve"> об’єкта виноситься на розгляд </w:t>
      </w:r>
      <w:r w:rsidRPr="0038693F">
        <w:rPr>
          <w:rFonts w:ascii="Times New Roman" w:hAnsi="Times New Roman"/>
          <w:sz w:val="24"/>
          <w:szCs w:val="24"/>
        </w:rPr>
        <w:t>К</w:t>
      </w:r>
      <w:r w:rsidR="0038693F" w:rsidRPr="0038693F">
        <w:rPr>
          <w:rFonts w:ascii="Times New Roman" w:hAnsi="Times New Roman"/>
          <w:sz w:val="24"/>
          <w:szCs w:val="24"/>
        </w:rPr>
        <w:t>омісії.</w:t>
      </w:r>
      <w:r w:rsidR="00A500E7" w:rsidRPr="0038693F">
        <w:rPr>
          <w:rFonts w:ascii="Times New Roman" w:hAnsi="Times New Roman"/>
          <w:sz w:val="24"/>
          <w:szCs w:val="24"/>
        </w:rPr>
        <w:t xml:space="preserve"> </w:t>
      </w:r>
    </w:p>
    <w:p w:rsidR="00E27581" w:rsidRDefault="00E27581" w:rsidP="0038693F">
      <w:pPr>
        <w:spacing w:after="0" w:line="240" w:lineRule="auto"/>
        <w:ind w:firstLine="708"/>
        <w:jc w:val="both"/>
        <w:rPr>
          <w:rFonts w:ascii="Times New Roman" w:hAnsi="Times New Roman"/>
          <w:sz w:val="24"/>
          <w:szCs w:val="24"/>
        </w:rPr>
      </w:pPr>
      <w:r>
        <w:rPr>
          <w:rFonts w:ascii="Times New Roman" w:hAnsi="Times New Roman"/>
          <w:sz w:val="24"/>
          <w:szCs w:val="24"/>
        </w:rPr>
        <w:t xml:space="preserve">3.3. Не допускається </w:t>
      </w:r>
      <w:r w:rsidR="00D65C75">
        <w:rPr>
          <w:rFonts w:ascii="Times New Roman" w:hAnsi="Times New Roman"/>
          <w:sz w:val="24"/>
          <w:szCs w:val="24"/>
        </w:rPr>
        <w:t>розміщення С</w:t>
      </w:r>
      <w:r>
        <w:rPr>
          <w:rFonts w:ascii="Times New Roman" w:hAnsi="Times New Roman"/>
          <w:sz w:val="24"/>
          <w:szCs w:val="24"/>
        </w:rPr>
        <w:t>езонних об’єктів:</w:t>
      </w:r>
    </w:p>
    <w:p w:rsidR="00E27581" w:rsidRPr="00E27581" w:rsidRDefault="00E27581" w:rsidP="0038693F">
      <w:pPr>
        <w:widowControl w:val="0"/>
        <w:tabs>
          <w:tab w:val="left" w:pos="1418"/>
          <w:tab w:val="right" w:pos="9356"/>
        </w:tabs>
        <w:spacing w:after="0" w:line="240" w:lineRule="auto"/>
        <w:ind w:firstLine="709"/>
        <w:jc w:val="both"/>
        <w:rPr>
          <w:rFonts w:ascii="Times New Roman" w:hAnsi="Times New Roman"/>
          <w:sz w:val="24"/>
          <w:szCs w:val="24"/>
        </w:rPr>
      </w:pPr>
      <w:r>
        <w:rPr>
          <w:rFonts w:ascii="Times New Roman" w:hAnsi="Times New Roman"/>
          <w:sz w:val="24"/>
          <w:szCs w:val="24"/>
        </w:rPr>
        <w:t xml:space="preserve">3.3.1. </w:t>
      </w:r>
      <w:r w:rsidRPr="00E27581">
        <w:rPr>
          <w:rFonts w:ascii="Times New Roman" w:hAnsi="Times New Roman"/>
          <w:sz w:val="24"/>
          <w:szCs w:val="24"/>
        </w:rPr>
        <w:t>На прибудинкових територіях багатоквартирних будинків – без згоди більшості співвласників будинку.</w:t>
      </w:r>
    </w:p>
    <w:p w:rsidR="00E27581" w:rsidRPr="00E27581" w:rsidRDefault="00E27581" w:rsidP="0038693F">
      <w:pPr>
        <w:widowControl w:val="0"/>
        <w:tabs>
          <w:tab w:val="left" w:pos="1418"/>
          <w:tab w:val="right" w:pos="9356"/>
        </w:tabs>
        <w:spacing w:after="0" w:line="240" w:lineRule="auto"/>
        <w:ind w:firstLine="709"/>
        <w:jc w:val="both"/>
        <w:rPr>
          <w:rFonts w:ascii="Times New Roman" w:hAnsi="Times New Roman"/>
          <w:sz w:val="24"/>
          <w:szCs w:val="24"/>
        </w:rPr>
      </w:pPr>
      <w:r>
        <w:rPr>
          <w:rFonts w:ascii="Times New Roman" w:hAnsi="Times New Roman"/>
          <w:sz w:val="24"/>
          <w:szCs w:val="24"/>
        </w:rPr>
        <w:t xml:space="preserve">3.3.2. </w:t>
      </w:r>
      <w:r w:rsidRPr="00E27581">
        <w:rPr>
          <w:rFonts w:ascii="Times New Roman" w:hAnsi="Times New Roman"/>
          <w:sz w:val="24"/>
          <w:szCs w:val="24"/>
        </w:rPr>
        <w:t>На територіях кладовищ.</w:t>
      </w:r>
    </w:p>
    <w:p w:rsidR="00E27581" w:rsidRPr="00273F36" w:rsidRDefault="00E27581" w:rsidP="0038693F">
      <w:pPr>
        <w:spacing w:after="0" w:line="240" w:lineRule="auto"/>
        <w:ind w:firstLine="709"/>
        <w:jc w:val="both"/>
        <w:rPr>
          <w:rFonts w:ascii="Times New Roman" w:hAnsi="Times New Roman"/>
          <w:sz w:val="24"/>
          <w:szCs w:val="24"/>
        </w:rPr>
      </w:pPr>
      <w:r>
        <w:rPr>
          <w:rFonts w:ascii="Times New Roman" w:hAnsi="Times New Roman"/>
          <w:sz w:val="24"/>
          <w:szCs w:val="24"/>
        </w:rPr>
        <w:t xml:space="preserve">3.3.3. </w:t>
      </w:r>
      <w:r w:rsidRPr="00E27581">
        <w:rPr>
          <w:rFonts w:ascii="Times New Roman" w:hAnsi="Times New Roman"/>
          <w:sz w:val="24"/>
          <w:szCs w:val="24"/>
        </w:rPr>
        <w:t>На зелених насадженнях (газонах, клумбах).</w:t>
      </w:r>
    </w:p>
    <w:p w:rsidR="00A500E7" w:rsidRDefault="00510E1A" w:rsidP="0038693F">
      <w:pPr>
        <w:spacing w:after="0" w:line="240" w:lineRule="auto"/>
        <w:ind w:firstLine="708"/>
        <w:jc w:val="both"/>
        <w:rPr>
          <w:rFonts w:ascii="Times New Roman" w:hAnsi="Times New Roman"/>
          <w:sz w:val="24"/>
          <w:szCs w:val="24"/>
        </w:rPr>
      </w:pPr>
      <w:r>
        <w:rPr>
          <w:rFonts w:ascii="Times New Roman" w:hAnsi="Times New Roman"/>
          <w:sz w:val="24"/>
          <w:szCs w:val="24"/>
        </w:rPr>
        <w:t>3.</w:t>
      </w:r>
      <w:r w:rsidR="00B239B8">
        <w:rPr>
          <w:rFonts w:ascii="Times New Roman" w:hAnsi="Times New Roman"/>
          <w:sz w:val="24"/>
          <w:szCs w:val="24"/>
        </w:rPr>
        <w:t>4</w:t>
      </w:r>
      <w:r w:rsidR="00A500E7" w:rsidRPr="00F1672B">
        <w:rPr>
          <w:rFonts w:ascii="Times New Roman" w:hAnsi="Times New Roman"/>
          <w:sz w:val="24"/>
          <w:szCs w:val="24"/>
        </w:rPr>
        <w:t xml:space="preserve">. </w:t>
      </w:r>
      <w:r w:rsidR="00B239B8">
        <w:rPr>
          <w:rFonts w:ascii="Times New Roman" w:hAnsi="Times New Roman"/>
          <w:sz w:val="24"/>
          <w:szCs w:val="24"/>
        </w:rPr>
        <w:t xml:space="preserve">Сезонний об’єкт </w:t>
      </w:r>
      <w:r w:rsidR="00A500E7" w:rsidRPr="00F1672B">
        <w:rPr>
          <w:rFonts w:ascii="Times New Roman" w:hAnsi="Times New Roman"/>
          <w:sz w:val="24"/>
          <w:szCs w:val="24"/>
        </w:rPr>
        <w:t>повинен бути забезпечений та обладнаний:</w:t>
      </w:r>
    </w:p>
    <w:p w:rsidR="00B239B8" w:rsidRDefault="00B239B8" w:rsidP="0038693F">
      <w:pPr>
        <w:spacing w:after="0" w:line="240" w:lineRule="auto"/>
        <w:ind w:firstLine="708"/>
        <w:jc w:val="both"/>
        <w:rPr>
          <w:rFonts w:ascii="Times New Roman" w:hAnsi="Times New Roman"/>
          <w:sz w:val="24"/>
          <w:szCs w:val="24"/>
        </w:rPr>
      </w:pPr>
      <w:r>
        <w:rPr>
          <w:rFonts w:ascii="Times New Roman" w:hAnsi="Times New Roman"/>
          <w:sz w:val="24"/>
          <w:szCs w:val="24"/>
        </w:rPr>
        <w:t>3.4.1. Первинними засобами пожежогасіння.</w:t>
      </w:r>
    </w:p>
    <w:p w:rsidR="00B239B8" w:rsidRDefault="00B239B8" w:rsidP="0038693F">
      <w:pPr>
        <w:spacing w:after="0" w:line="240" w:lineRule="auto"/>
        <w:ind w:firstLine="708"/>
        <w:jc w:val="both"/>
        <w:rPr>
          <w:rFonts w:ascii="Times New Roman" w:hAnsi="Times New Roman"/>
          <w:sz w:val="24"/>
          <w:szCs w:val="24"/>
        </w:rPr>
      </w:pPr>
      <w:r>
        <w:rPr>
          <w:rFonts w:ascii="Times New Roman" w:hAnsi="Times New Roman"/>
          <w:sz w:val="24"/>
          <w:szCs w:val="24"/>
        </w:rPr>
        <w:t>3.4.2. Урнами для сміття.</w:t>
      </w:r>
    </w:p>
    <w:p w:rsidR="00A500E7" w:rsidRDefault="00B239B8" w:rsidP="0038693F">
      <w:pPr>
        <w:spacing w:after="0" w:line="240" w:lineRule="auto"/>
        <w:ind w:firstLine="708"/>
        <w:jc w:val="both"/>
        <w:rPr>
          <w:rFonts w:ascii="Times New Roman" w:hAnsi="Times New Roman"/>
          <w:sz w:val="24"/>
          <w:szCs w:val="24"/>
        </w:rPr>
      </w:pPr>
      <w:r>
        <w:rPr>
          <w:rFonts w:ascii="Times New Roman" w:hAnsi="Times New Roman"/>
          <w:sz w:val="24"/>
          <w:szCs w:val="24"/>
        </w:rPr>
        <w:t>3.4.3. В</w:t>
      </w:r>
      <w:r w:rsidR="00A500E7" w:rsidRPr="00F1672B">
        <w:rPr>
          <w:rFonts w:ascii="Times New Roman" w:hAnsi="Times New Roman"/>
          <w:sz w:val="24"/>
          <w:szCs w:val="24"/>
        </w:rPr>
        <w:t xml:space="preserve">становленим </w:t>
      </w:r>
      <w:proofErr w:type="spellStart"/>
      <w:r w:rsidR="00A500E7" w:rsidRPr="00F1672B">
        <w:rPr>
          <w:rFonts w:ascii="Times New Roman" w:hAnsi="Times New Roman"/>
          <w:sz w:val="24"/>
          <w:szCs w:val="24"/>
        </w:rPr>
        <w:t>біо</w:t>
      </w:r>
      <w:proofErr w:type="spellEnd"/>
      <w:r w:rsidR="00A500E7" w:rsidRPr="00F1672B">
        <w:rPr>
          <w:rFonts w:ascii="Times New Roman" w:hAnsi="Times New Roman"/>
          <w:sz w:val="24"/>
          <w:szCs w:val="24"/>
        </w:rPr>
        <w:t>-туалетом   (для окрем</w:t>
      </w:r>
      <w:r>
        <w:rPr>
          <w:rFonts w:ascii="Times New Roman" w:hAnsi="Times New Roman"/>
          <w:sz w:val="24"/>
          <w:szCs w:val="24"/>
        </w:rPr>
        <w:t>о стоячих торгових майданчиків);</w:t>
      </w:r>
    </w:p>
    <w:p w:rsidR="00B239B8" w:rsidRDefault="00B239B8" w:rsidP="0038693F">
      <w:pPr>
        <w:spacing w:after="0" w:line="240" w:lineRule="auto"/>
        <w:ind w:firstLine="708"/>
        <w:jc w:val="both"/>
        <w:rPr>
          <w:rFonts w:ascii="Times New Roman" w:hAnsi="Times New Roman"/>
          <w:sz w:val="24"/>
          <w:szCs w:val="24"/>
        </w:rPr>
      </w:pPr>
      <w:r>
        <w:rPr>
          <w:rFonts w:ascii="Times New Roman" w:hAnsi="Times New Roman"/>
          <w:sz w:val="24"/>
          <w:szCs w:val="24"/>
        </w:rPr>
        <w:t xml:space="preserve">3.4.4. </w:t>
      </w:r>
      <w:r w:rsidRPr="00B239B8">
        <w:rPr>
          <w:rFonts w:ascii="Times New Roman" w:hAnsi="Times New Roman"/>
          <w:sz w:val="24"/>
          <w:szCs w:val="24"/>
        </w:rPr>
        <w:t xml:space="preserve">Іншими засобами та відповідати вимогам, що встановлені Законами України «Про захист прав споживачів», «Про благоустрій населених пунктів», «Про забезпечення санітарного та епідемічного благополуччя населення», «Про пожежну безпеку», постанов Кабінету Міністрів України від 15.06.2006р. №833 «Про затвердження Порядку провадження торговельної діяльності та правил торговельного обслуговування на ринку споживчих товарів»,  наказу Міністерства зовнішніх економічних </w:t>
      </w:r>
      <w:proofErr w:type="spellStart"/>
      <w:r w:rsidRPr="00B239B8">
        <w:rPr>
          <w:rFonts w:ascii="Times New Roman" w:hAnsi="Times New Roman"/>
          <w:sz w:val="24"/>
          <w:szCs w:val="24"/>
        </w:rPr>
        <w:t>зв’язків</w:t>
      </w:r>
      <w:proofErr w:type="spellEnd"/>
      <w:r w:rsidRPr="00B239B8">
        <w:rPr>
          <w:rFonts w:ascii="Times New Roman" w:hAnsi="Times New Roman"/>
          <w:sz w:val="24"/>
          <w:szCs w:val="24"/>
        </w:rPr>
        <w:t xml:space="preserve"> і торгівлі України від 08.07.</w:t>
      </w:r>
      <w:r>
        <w:rPr>
          <w:rFonts w:ascii="Times New Roman" w:hAnsi="Times New Roman"/>
          <w:sz w:val="24"/>
          <w:szCs w:val="24"/>
        </w:rPr>
        <w:t>19</w:t>
      </w:r>
      <w:r w:rsidRPr="00B239B8">
        <w:rPr>
          <w:rFonts w:ascii="Times New Roman" w:hAnsi="Times New Roman"/>
          <w:sz w:val="24"/>
          <w:szCs w:val="24"/>
        </w:rPr>
        <w:t xml:space="preserve">96р. №369 «Про затвердження Правил роботи  </w:t>
      </w:r>
      <w:proofErr w:type="spellStart"/>
      <w:r w:rsidRPr="00B239B8">
        <w:rPr>
          <w:rFonts w:ascii="Times New Roman" w:hAnsi="Times New Roman"/>
          <w:sz w:val="24"/>
          <w:szCs w:val="24"/>
        </w:rPr>
        <w:t>дрібнороздрібної</w:t>
      </w:r>
      <w:proofErr w:type="spellEnd"/>
      <w:r w:rsidRPr="00B239B8">
        <w:rPr>
          <w:rFonts w:ascii="Times New Roman" w:hAnsi="Times New Roman"/>
          <w:sz w:val="24"/>
          <w:szCs w:val="24"/>
        </w:rPr>
        <w:t xml:space="preserve"> торговельної мережі», інших нормативно-правових актів, які регулюють торговельну діяльність, Правилами благоуст</w:t>
      </w:r>
      <w:r>
        <w:rPr>
          <w:rFonts w:ascii="Times New Roman" w:hAnsi="Times New Roman"/>
          <w:sz w:val="24"/>
          <w:szCs w:val="24"/>
        </w:rPr>
        <w:t>рою міста Тернополя</w:t>
      </w:r>
      <w:r w:rsidRPr="00B239B8">
        <w:rPr>
          <w:rFonts w:ascii="Times New Roman" w:hAnsi="Times New Roman"/>
          <w:sz w:val="24"/>
          <w:szCs w:val="24"/>
        </w:rPr>
        <w:t>.</w:t>
      </w:r>
    </w:p>
    <w:p w:rsidR="00E27581" w:rsidRPr="00F1672B" w:rsidRDefault="00B44BC2" w:rsidP="0038693F">
      <w:pPr>
        <w:spacing w:after="0" w:line="240" w:lineRule="auto"/>
        <w:ind w:firstLine="708"/>
        <w:jc w:val="both"/>
        <w:rPr>
          <w:rFonts w:ascii="Times New Roman" w:hAnsi="Times New Roman"/>
          <w:sz w:val="24"/>
          <w:szCs w:val="24"/>
        </w:rPr>
      </w:pPr>
      <w:r>
        <w:rPr>
          <w:rFonts w:ascii="Times New Roman" w:hAnsi="Times New Roman"/>
          <w:sz w:val="24"/>
          <w:szCs w:val="24"/>
        </w:rPr>
        <w:t>3.5. Прилади освітлення (світильники, ліхтарі т</w:t>
      </w:r>
      <w:r w:rsidR="00D65C75">
        <w:rPr>
          <w:rFonts w:ascii="Times New Roman" w:hAnsi="Times New Roman"/>
          <w:sz w:val="24"/>
          <w:szCs w:val="24"/>
        </w:rPr>
        <w:t>ощо) розміщуються лише у межах С</w:t>
      </w:r>
      <w:r>
        <w:rPr>
          <w:rFonts w:ascii="Times New Roman" w:hAnsi="Times New Roman"/>
          <w:sz w:val="24"/>
          <w:szCs w:val="24"/>
        </w:rPr>
        <w:t>езонного об’єкта і не повинні засліплювати пішоходів, водіїв та вікна мешканців прилеглих будинків.</w:t>
      </w:r>
    </w:p>
    <w:p w:rsidR="00275C0B" w:rsidRDefault="00A500E7" w:rsidP="0038693F">
      <w:pPr>
        <w:spacing w:after="0" w:line="240" w:lineRule="auto"/>
        <w:ind w:firstLine="708"/>
        <w:jc w:val="both"/>
        <w:rPr>
          <w:rFonts w:ascii="Times New Roman" w:hAnsi="Times New Roman"/>
          <w:sz w:val="24"/>
          <w:szCs w:val="24"/>
        </w:rPr>
      </w:pPr>
      <w:r w:rsidRPr="00F1672B">
        <w:rPr>
          <w:rFonts w:ascii="Times New Roman" w:hAnsi="Times New Roman"/>
          <w:sz w:val="24"/>
          <w:szCs w:val="24"/>
        </w:rPr>
        <w:t>3.</w:t>
      </w:r>
      <w:r w:rsidR="00B44BC2">
        <w:rPr>
          <w:rFonts w:ascii="Times New Roman" w:hAnsi="Times New Roman"/>
          <w:sz w:val="24"/>
          <w:szCs w:val="24"/>
        </w:rPr>
        <w:t>6</w:t>
      </w:r>
      <w:r w:rsidR="00D65C75">
        <w:rPr>
          <w:rFonts w:ascii="Times New Roman" w:hAnsi="Times New Roman"/>
          <w:sz w:val="24"/>
          <w:szCs w:val="24"/>
        </w:rPr>
        <w:t>. На С</w:t>
      </w:r>
      <w:r w:rsidRPr="00F1672B">
        <w:rPr>
          <w:rFonts w:ascii="Times New Roman" w:hAnsi="Times New Roman"/>
          <w:sz w:val="24"/>
          <w:szCs w:val="24"/>
        </w:rPr>
        <w:t>езонному об’єкті на видному місці повинна бути встановлена вивіска із зазначенням назви господарюючого суб</w:t>
      </w:r>
      <w:r w:rsidR="00247989">
        <w:rPr>
          <w:rFonts w:ascii="Times New Roman" w:hAnsi="Times New Roman"/>
          <w:sz w:val="24"/>
          <w:szCs w:val="24"/>
        </w:rPr>
        <w:t>’єкта або вла</w:t>
      </w:r>
      <w:r w:rsidR="00275C0B">
        <w:rPr>
          <w:rFonts w:ascii="Times New Roman" w:hAnsi="Times New Roman"/>
          <w:sz w:val="24"/>
          <w:szCs w:val="24"/>
        </w:rPr>
        <w:t>сника, вивіска про режим роботи та</w:t>
      </w:r>
      <w:r w:rsidR="00247989">
        <w:rPr>
          <w:rFonts w:ascii="Times New Roman" w:hAnsi="Times New Roman"/>
          <w:sz w:val="24"/>
          <w:szCs w:val="24"/>
        </w:rPr>
        <w:t xml:space="preserve"> місце</w:t>
      </w:r>
      <w:r w:rsidRPr="00F1672B">
        <w:rPr>
          <w:rFonts w:ascii="Times New Roman" w:hAnsi="Times New Roman"/>
          <w:sz w:val="24"/>
          <w:szCs w:val="24"/>
        </w:rPr>
        <w:t xml:space="preserve"> розташування санітарно-гігієнічного приміщення</w:t>
      </w:r>
      <w:r w:rsidR="00247989">
        <w:rPr>
          <w:rFonts w:ascii="Times New Roman" w:hAnsi="Times New Roman"/>
          <w:sz w:val="24"/>
          <w:szCs w:val="24"/>
        </w:rPr>
        <w:t xml:space="preserve"> (</w:t>
      </w:r>
      <w:r w:rsidR="005D114D">
        <w:rPr>
          <w:rFonts w:ascii="Times New Roman" w:hAnsi="Times New Roman"/>
          <w:sz w:val="24"/>
          <w:szCs w:val="24"/>
        </w:rPr>
        <w:t>для окремо стоячого Сезонного об</w:t>
      </w:r>
      <w:r w:rsidR="005D114D" w:rsidRPr="005D114D">
        <w:rPr>
          <w:rFonts w:ascii="Times New Roman" w:hAnsi="Times New Roman"/>
          <w:sz w:val="24"/>
          <w:szCs w:val="24"/>
          <w:lang w:val="ru-RU"/>
        </w:rPr>
        <w:t>’</w:t>
      </w:r>
      <w:proofErr w:type="spellStart"/>
      <w:r w:rsidR="005D114D">
        <w:rPr>
          <w:rFonts w:ascii="Times New Roman" w:hAnsi="Times New Roman"/>
          <w:sz w:val="24"/>
          <w:szCs w:val="24"/>
        </w:rPr>
        <w:t>єкта</w:t>
      </w:r>
      <w:proofErr w:type="spellEnd"/>
      <w:r w:rsidR="00247989">
        <w:rPr>
          <w:rFonts w:ascii="Times New Roman" w:hAnsi="Times New Roman"/>
          <w:sz w:val="24"/>
          <w:szCs w:val="24"/>
        </w:rPr>
        <w:t>)</w:t>
      </w:r>
      <w:r w:rsidRPr="00F1672B">
        <w:rPr>
          <w:rFonts w:ascii="Times New Roman" w:hAnsi="Times New Roman"/>
          <w:sz w:val="24"/>
          <w:szCs w:val="24"/>
        </w:rPr>
        <w:t xml:space="preserve">. </w:t>
      </w:r>
    </w:p>
    <w:p w:rsidR="00A500E7" w:rsidRDefault="00275C0B" w:rsidP="0038693F">
      <w:pPr>
        <w:spacing w:after="0" w:line="240" w:lineRule="auto"/>
        <w:ind w:firstLine="708"/>
        <w:jc w:val="both"/>
        <w:rPr>
          <w:rFonts w:ascii="Times New Roman" w:hAnsi="Times New Roman"/>
          <w:sz w:val="24"/>
          <w:szCs w:val="24"/>
        </w:rPr>
      </w:pPr>
      <w:r>
        <w:rPr>
          <w:rFonts w:ascii="Times New Roman" w:hAnsi="Times New Roman"/>
          <w:sz w:val="24"/>
          <w:szCs w:val="24"/>
        </w:rPr>
        <w:t xml:space="preserve">3.7. </w:t>
      </w:r>
      <w:r w:rsidR="00D65C75">
        <w:rPr>
          <w:rFonts w:ascii="Times New Roman" w:hAnsi="Times New Roman"/>
          <w:sz w:val="24"/>
          <w:szCs w:val="24"/>
        </w:rPr>
        <w:t>Розміщення реклами С</w:t>
      </w:r>
      <w:r w:rsidR="00385187">
        <w:rPr>
          <w:rFonts w:ascii="Times New Roman" w:hAnsi="Times New Roman"/>
          <w:sz w:val="24"/>
          <w:szCs w:val="24"/>
        </w:rPr>
        <w:t>езонного об’єкта регулюється Порядком розміщення зовнішньої реклами у місті Тернополі.</w:t>
      </w:r>
    </w:p>
    <w:p w:rsidR="00275C0B" w:rsidRDefault="00275C0B" w:rsidP="0038693F">
      <w:pPr>
        <w:spacing w:after="0" w:line="240" w:lineRule="auto"/>
        <w:ind w:firstLine="708"/>
        <w:jc w:val="both"/>
        <w:rPr>
          <w:rFonts w:ascii="Times New Roman" w:hAnsi="Times New Roman"/>
          <w:sz w:val="24"/>
          <w:szCs w:val="24"/>
        </w:rPr>
      </w:pPr>
      <w:r>
        <w:rPr>
          <w:rFonts w:ascii="Times New Roman" w:hAnsi="Times New Roman"/>
          <w:sz w:val="24"/>
          <w:szCs w:val="24"/>
        </w:rPr>
        <w:t>3.8. Забороняється</w:t>
      </w:r>
      <w:r w:rsidR="00D65C75">
        <w:rPr>
          <w:rFonts w:ascii="Times New Roman" w:hAnsi="Times New Roman"/>
          <w:sz w:val="24"/>
          <w:szCs w:val="24"/>
        </w:rPr>
        <w:t xml:space="preserve"> на С</w:t>
      </w:r>
      <w:r w:rsidR="001D3655">
        <w:rPr>
          <w:rFonts w:ascii="Times New Roman" w:hAnsi="Times New Roman"/>
          <w:sz w:val="24"/>
          <w:szCs w:val="24"/>
        </w:rPr>
        <w:t>езонному об’єкті</w:t>
      </w:r>
      <w:r>
        <w:rPr>
          <w:rFonts w:ascii="Times New Roman" w:hAnsi="Times New Roman"/>
          <w:sz w:val="24"/>
          <w:szCs w:val="24"/>
        </w:rPr>
        <w:t>:</w:t>
      </w:r>
    </w:p>
    <w:p w:rsidR="00275C0B" w:rsidRPr="001B332C" w:rsidRDefault="00275C0B" w:rsidP="0038693F">
      <w:pPr>
        <w:spacing w:after="0" w:line="240" w:lineRule="auto"/>
        <w:ind w:firstLine="708"/>
        <w:jc w:val="both"/>
        <w:rPr>
          <w:rFonts w:ascii="Times New Roman" w:hAnsi="Times New Roman"/>
          <w:sz w:val="24"/>
          <w:szCs w:val="24"/>
        </w:rPr>
      </w:pPr>
      <w:r w:rsidRPr="001B332C">
        <w:rPr>
          <w:rFonts w:ascii="Times New Roman" w:hAnsi="Times New Roman"/>
          <w:sz w:val="24"/>
          <w:szCs w:val="24"/>
        </w:rPr>
        <w:t>3.8.1. Роздрібна торгівля тютюновими виробами на торговому майданчику.</w:t>
      </w:r>
    </w:p>
    <w:p w:rsidR="00275C0B" w:rsidRPr="001B332C" w:rsidRDefault="00275C0B" w:rsidP="0038693F">
      <w:pPr>
        <w:spacing w:after="0" w:line="240" w:lineRule="auto"/>
        <w:ind w:firstLine="708"/>
        <w:jc w:val="both"/>
        <w:rPr>
          <w:rFonts w:ascii="Times New Roman" w:hAnsi="Times New Roman"/>
          <w:sz w:val="24"/>
          <w:szCs w:val="24"/>
        </w:rPr>
      </w:pPr>
      <w:r w:rsidRPr="001B332C">
        <w:rPr>
          <w:rFonts w:ascii="Times New Roman" w:hAnsi="Times New Roman"/>
          <w:sz w:val="24"/>
          <w:szCs w:val="24"/>
        </w:rPr>
        <w:t>3.8.2. Встановлення на торговому майданчику гральних автоматів всіх видів.</w:t>
      </w:r>
    </w:p>
    <w:p w:rsidR="00275C0B" w:rsidRPr="001B332C" w:rsidRDefault="00275C0B" w:rsidP="0038693F">
      <w:pPr>
        <w:spacing w:after="0" w:line="240" w:lineRule="auto"/>
        <w:ind w:firstLine="708"/>
        <w:jc w:val="both"/>
        <w:rPr>
          <w:rFonts w:ascii="Times New Roman" w:hAnsi="Times New Roman"/>
          <w:sz w:val="24"/>
          <w:szCs w:val="24"/>
        </w:rPr>
      </w:pPr>
      <w:r w:rsidRPr="001B332C">
        <w:rPr>
          <w:rFonts w:ascii="Times New Roman" w:hAnsi="Times New Roman"/>
          <w:sz w:val="24"/>
          <w:szCs w:val="24"/>
        </w:rPr>
        <w:lastRenderedPageBreak/>
        <w:t>3.8.3. Торгівля за межами торгового майданчика.</w:t>
      </w:r>
    </w:p>
    <w:p w:rsidR="00275C0B" w:rsidRDefault="00275C0B" w:rsidP="0038693F">
      <w:pPr>
        <w:spacing w:after="0" w:line="240" w:lineRule="auto"/>
        <w:ind w:firstLine="708"/>
        <w:jc w:val="both"/>
        <w:rPr>
          <w:rFonts w:ascii="Times New Roman" w:hAnsi="Times New Roman"/>
          <w:sz w:val="24"/>
          <w:szCs w:val="24"/>
        </w:rPr>
      </w:pPr>
      <w:r>
        <w:rPr>
          <w:rFonts w:ascii="Times New Roman" w:hAnsi="Times New Roman"/>
          <w:sz w:val="24"/>
          <w:szCs w:val="24"/>
        </w:rPr>
        <w:t>3.8.4. Використання найманої праці без належного оформлення працівників.</w:t>
      </w:r>
    </w:p>
    <w:p w:rsidR="001D3655" w:rsidRDefault="001D3655" w:rsidP="0038693F">
      <w:pPr>
        <w:spacing w:after="0" w:line="240" w:lineRule="auto"/>
        <w:ind w:firstLine="708"/>
        <w:jc w:val="both"/>
        <w:rPr>
          <w:rFonts w:ascii="Times New Roman" w:hAnsi="Times New Roman"/>
          <w:sz w:val="24"/>
          <w:szCs w:val="24"/>
        </w:rPr>
      </w:pPr>
      <w:r>
        <w:rPr>
          <w:rFonts w:ascii="Times New Roman" w:hAnsi="Times New Roman"/>
          <w:sz w:val="24"/>
          <w:szCs w:val="24"/>
        </w:rPr>
        <w:t>3.8.5. Провадження господарської діяльності без наявності у персоналу особових медичних книжок.</w:t>
      </w:r>
    </w:p>
    <w:p w:rsidR="001D3655" w:rsidRDefault="001D3655" w:rsidP="0038693F">
      <w:pPr>
        <w:spacing w:after="0" w:line="240" w:lineRule="auto"/>
        <w:ind w:firstLine="708"/>
        <w:jc w:val="both"/>
        <w:rPr>
          <w:rFonts w:ascii="Times New Roman" w:hAnsi="Times New Roman"/>
          <w:sz w:val="24"/>
          <w:szCs w:val="24"/>
        </w:rPr>
      </w:pPr>
      <w:r>
        <w:rPr>
          <w:rFonts w:ascii="Times New Roman" w:hAnsi="Times New Roman"/>
          <w:sz w:val="24"/>
          <w:szCs w:val="24"/>
        </w:rPr>
        <w:t xml:space="preserve">3.8.6. </w:t>
      </w:r>
      <w:r w:rsidRPr="00012268">
        <w:rPr>
          <w:rFonts w:ascii="Times New Roman" w:hAnsi="Times New Roman"/>
          <w:sz w:val="24"/>
          <w:szCs w:val="24"/>
        </w:rPr>
        <w:t> Р</w:t>
      </w:r>
      <w:r w:rsidRPr="001D3655">
        <w:rPr>
          <w:rFonts w:ascii="Times New Roman" w:hAnsi="Times New Roman"/>
          <w:sz w:val="24"/>
          <w:szCs w:val="24"/>
        </w:rPr>
        <w:t>еклама та стимулювання продажу тютюнових виробів, знаків для товарів і послуг, інших об'єктів права інтелектуальної власності, під якими випускаються тютюнові вироби</w:t>
      </w:r>
      <w:r>
        <w:rPr>
          <w:rFonts w:ascii="Times New Roman" w:hAnsi="Times New Roman"/>
          <w:sz w:val="24"/>
          <w:szCs w:val="24"/>
        </w:rPr>
        <w:t>.</w:t>
      </w:r>
    </w:p>
    <w:p w:rsidR="001D3655" w:rsidRPr="00275C0B" w:rsidRDefault="001D3655" w:rsidP="0038693F">
      <w:pPr>
        <w:spacing w:after="0" w:line="240" w:lineRule="auto"/>
        <w:ind w:firstLine="708"/>
        <w:jc w:val="both"/>
        <w:rPr>
          <w:rFonts w:ascii="Times New Roman" w:hAnsi="Times New Roman"/>
          <w:sz w:val="24"/>
          <w:szCs w:val="24"/>
        </w:rPr>
      </w:pPr>
      <w:r>
        <w:rPr>
          <w:rFonts w:ascii="Times New Roman" w:hAnsi="Times New Roman"/>
          <w:sz w:val="24"/>
          <w:szCs w:val="24"/>
        </w:rPr>
        <w:t xml:space="preserve">3.8.7. </w:t>
      </w:r>
      <w:r w:rsidR="00012268">
        <w:rPr>
          <w:rFonts w:ascii="Times New Roman" w:hAnsi="Times New Roman"/>
          <w:sz w:val="24"/>
          <w:szCs w:val="24"/>
        </w:rPr>
        <w:t>Р</w:t>
      </w:r>
      <w:r w:rsidRPr="00012268">
        <w:rPr>
          <w:rFonts w:ascii="Times New Roman" w:hAnsi="Times New Roman"/>
          <w:sz w:val="24"/>
          <w:szCs w:val="24"/>
        </w:rPr>
        <w:t>еклама нетютюнових виробів, послуг, реклама або упаковка яких містить напис, малюнок чи будь-яке інше зображення, повідомлення, які повністю або в частині ідентифікуються чи асоціюються з тютюновим виробом, знаком для тютюнових товарів і послуг чи з виробником тютюнових виробів</w:t>
      </w:r>
      <w:r w:rsidR="00012268" w:rsidRPr="00012268">
        <w:rPr>
          <w:rFonts w:ascii="Times New Roman" w:hAnsi="Times New Roman"/>
          <w:sz w:val="24"/>
          <w:szCs w:val="24"/>
        </w:rPr>
        <w:t>.</w:t>
      </w:r>
    </w:p>
    <w:p w:rsidR="00385187" w:rsidRDefault="00A500E7" w:rsidP="0038693F">
      <w:pPr>
        <w:spacing w:after="0" w:line="240" w:lineRule="auto"/>
        <w:ind w:firstLine="708"/>
        <w:jc w:val="both"/>
        <w:rPr>
          <w:rFonts w:ascii="Times New Roman" w:hAnsi="Times New Roman"/>
          <w:sz w:val="24"/>
          <w:szCs w:val="24"/>
        </w:rPr>
      </w:pPr>
      <w:r w:rsidRPr="00F1672B">
        <w:rPr>
          <w:rFonts w:ascii="Times New Roman" w:hAnsi="Times New Roman"/>
          <w:sz w:val="24"/>
          <w:szCs w:val="24"/>
        </w:rPr>
        <w:t>3.</w:t>
      </w:r>
      <w:r w:rsidR="00275C0B">
        <w:rPr>
          <w:rFonts w:ascii="Times New Roman" w:hAnsi="Times New Roman"/>
          <w:sz w:val="24"/>
          <w:szCs w:val="24"/>
        </w:rPr>
        <w:t>9</w:t>
      </w:r>
      <w:r w:rsidRPr="00F1672B">
        <w:rPr>
          <w:rFonts w:ascii="Times New Roman" w:hAnsi="Times New Roman"/>
          <w:sz w:val="24"/>
          <w:szCs w:val="24"/>
        </w:rPr>
        <w:t xml:space="preserve">. Режим роботи торгового майданчика біля стаціонарного закладу ресторанного господарства встановлюється відповідно до режиму роботи стаціонарного закладу ресторанного господарства, але не довше 22.00 год. </w:t>
      </w:r>
    </w:p>
    <w:p w:rsidR="00A500E7" w:rsidRPr="00F1672B" w:rsidRDefault="00A500E7" w:rsidP="0038693F">
      <w:pPr>
        <w:spacing w:after="0" w:line="240" w:lineRule="auto"/>
        <w:ind w:firstLine="708"/>
        <w:jc w:val="both"/>
        <w:rPr>
          <w:rFonts w:ascii="Times New Roman" w:hAnsi="Times New Roman"/>
          <w:sz w:val="24"/>
          <w:szCs w:val="24"/>
        </w:rPr>
      </w:pPr>
      <w:r w:rsidRPr="00F1672B">
        <w:rPr>
          <w:rFonts w:ascii="Times New Roman" w:hAnsi="Times New Roman"/>
          <w:sz w:val="24"/>
          <w:szCs w:val="24"/>
        </w:rPr>
        <w:t xml:space="preserve">Режим роботи окремо стоячого </w:t>
      </w:r>
      <w:r w:rsidR="00D65C75">
        <w:rPr>
          <w:rFonts w:ascii="Times New Roman" w:hAnsi="Times New Roman"/>
          <w:sz w:val="24"/>
          <w:szCs w:val="24"/>
        </w:rPr>
        <w:t>Сезонного об’єкта</w:t>
      </w:r>
      <w:r w:rsidRPr="00F1672B">
        <w:rPr>
          <w:rFonts w:ascii="Times New Roman" w:hAnsi="Times New Roman"/>
          <w:sz w:val="24"/>
          <w:szCs w:val="24"/>
        </w:rPr>
        <w:t xml:space="preserve"> встановлюється суб’єктом господарювання, але обмежується часовим проміжком з 08.00 год. до 22.00 год.</w:t>
      </w:r>
    </w:p>
    <w:p w:rsidR="00A500E7" w:rsidRPr="00F1672B" w:rsidRDefault="00385187" w:rsidP="0038693F">
      <w:pPr>
        <w:spacing w:after="0" w:line="240" w:lineRule="auto"/>
        <w:ind w:firstLine="708"/>
        <w:jc w:val="both"/>
        <w:rPr>
          <w:rFonts w:ascii="Times New Roman" w:hAnsi="Times New Roman"/>
          <w:sz w:val="24"/>
          <w:szCs w:val="24"/>
        </w:rPr>
      </w:pPr>
      <w:r>
        <w:rPr>
          <w:rFonts w:ascii="Times New Roman" w:hAnsi="Times New Roman"/>
          <w:sz w:val="24"/>
          <w:szCs w:val="24"/>
        </w:rPr>
        <w:t>3.10</w:t>
      </w:r>
      <w:r w:rsidR="00A500E7" w:rsidRPr="00F1672B">
        <w:rPr>
          <w:rFonts w:ascii="Times New Roman" w:hAnsi="Times New Roman"/>
          <w:sz w:val="24"/>
          <w:szCs w:val="24"/>
        </w:rPr>
        <w:t xml:space="preserve">. Після закінчення періоду функціонування </w:t>
      </w:r>
      <w:r w:rsidR="00D65C75">
        <w:rPr>
          <w:rFonts w:ascii="Times New Roman" w:hAnsi="Times New Roman"/>
          <w:sz w:val="24"/>
          <w:szCs w:val="24"/>
        </w:rPr>
        <w:t>С</w:t>
      </w:r>
      <w:r w:rsidR="00A500E7" w:rsidRPr="00F1672B">
        <w:rPr>
          <w:rFonts w:ascii="Times New Roman" w:hAnsi="Times New Roman"/>
          <w:sz w:val="24"/>
          <w:szCs w:val="24"/>
        </w:rPr>
        <w:t xml:space="preserve">езонного об’єкта суб’єкт господарювання в 5-денний  термін виконує </w:t>
      </w:r>
      <w:r w:rsidR="00D65C75">
        <w:rPr>
          <w:rFonts w:ascii="Times New Roman" w:hAnsi="Times New Roman"/>
          <w:sz w:val="24"/>
          <w:szCs w:val="24"/>
        </w:rPr>
        <w:t xml:space="preserve">його </w:t>
      </w:r>
      <w:r w:rsidR="00A500E7" w:rsidRPr="00F1672B">
        <w:rPr>
          <w:rFonts w:ascii="Times New Roman" w:hAnsi="Times New Roman"/>
          <w:sz w:val="24"/>
          <w:szCs w:val="24"/>
        </w:rPr>
        <w:t>демонтаж та приводить територію до належного стану.</w:t>
      </w:r>
    </w:p>
    <w:p w:rsidR="00A500E7" w:rsidRPr="00F1672B" w:rsidRDefault="00A500E7" w:rsidP="0038693F">
      <w:pPr>
        <w:spacing w:after="0" w:line="240" w:lineRule="auto"/>
        <w:ind w:firstLine="708"/>
        <w:jc w:val="both"/>
        <w:rPr>
          <w:rFonts w:ascii="Times New Roman" w:hAnsi="Times New Roman"/>
          <w:sz w:val="24"/>
          <w:szCs w:val="24"/>
        </w:rPr>
      </w:pPr>
      <w:r w:rsidRPr="00F1672B">
        <w:rPr>
          <w:rFonts w:ascii="Times New Roman" w:hAnsi="Times New Roman"/>
          <w:sz w:val="24"/>
          <w:szCs w:val="24"/>
        </w:rPr>
        <w:t>3.1</w:t>
      </w:r>
      <w:r w:rsidR="00385187">
        <w:rPr>
          <w:rFonts w:ascii="Times New Roman" w:hAnsi="Times New Roman"/>
          <w:sz w:val="24"/>
          <w:szCs w:val="24"/>
        </w:rPr>
        <w:t>1</w:t>
      </w:r>
      <w:r w:rsidRPr="00F1672B">
        <w:rPr>
          <w:rFonts w:ascii="Times New Roman" w:hAnsi="Times New Roman"/>
          <w:sz w:val="24"/>
          <w:szCs w:val="24"/>
        </w:rPr>
        <w:t>. Суб’єкти господарювання, яким погодж</w:t>
      </w:r>
      <w:r w:rsidR="00D65C75">
        <w:rPr>
          <w:rFonts w:ascii="Times New Roman" w:hAnsi="Times New Roman"/>
          <w:sz w:val="24"/>
          <w:szCs w:val="24"/>
        </w:rPr>
        <w:t>ено розміщення та облаштування С</w:t>
      </w:r>
      <w:r w:rsidRPr="00F1672B">
        <w:rPr>
          <w:rFonts w:ascii="Times New Roman" w:hAnsi="Times New Roman"/>
          <w:sz w:val="24"/>
          <w:szCs w:val="24"/>
        </w:rPr>
        <w:t>езонного об’єкта, забезпечують дотримання  вимог чинного законодавства у сфері торгівлі та надання послуг, встановлюють для найманих працівників повну норму тривалості робочого часу з оплатою праці відповідно до програми соціально-ек</w:t>
      </w:r>
      <w:r w:rsidR="00D65C75">
        <w:rPr>
          <w:rFonts w:ascii="Times New Roman" w:hAnsi="Times New Roman"/>
          <w:sz w:val="24"/>
          <w:szCs w:val="24"/>
        </w:rPr>
        <w:t>ономічного розвитку Тернопільської міської територіальної громади</w:t>
      </w:r>
      <w:r w:rsidRPr="00F1672B">
        <w:rPr>
          <w:rFonts w:ascii="Times New Roman" w:hAnsi="Times New Roman"/>
          <w:sz w:val="24"/>
          <w:szCs w:val="24"/>
        </w:rPr>
        <w:t>, укладають трудові договори із найманими працівниками та несуть персональну відповідальність за невиконання розділу 3 даного Положення.</w:t>
      </w:r>
    </w:p>
    <w:p w:rsidR="00385187" w:rsidRDefault="00385187" w:rsidP="0038693F">
      <w:pPr>
        <w:spacing w:after="0" w:line="240" w:lineRule="auto"/>
        <w:jc w:val="both"/>
        <w:rPr>
          <w:rFonts w:ascii="Times New Roman" w:hAnsi="Times New Roman"/>
          <w:sz w:val="24"/>
          <w:szCs w:val="24"/>
        </w:rPr>
      </w:pPr>
    </w:p>
    <w:p w:rsidR="00A500E7" w:rsidRPr="0038693F" w:rsidRDefault="00092309" w:rsidP="0038693F">
      <w:pPr>
        <w:spacing w:after="0" w:line="240" w:lineRule="auto"/>
        <w:jc w:val="both"/>
        <w:rPr>
          <w:rFonts w:ascii="Times New Roman" w:hAnsi="Times New Roman"/>
          <w:b/>
          <w:sz w:val="24"/>
          <w:szCs w:val="24"/>
        </w:rPr>
      </w:pPr>
      <w:r w:rsidRPr="0038693F">
        <w:rPr>
          <w:rFonts w:ascii="Times New Roman" w:hAnsi="Times New Roman"/>
          <w:b/>
          <w:sz w:val="24"/>
          <w:szCs w:val="24"/>
        </w:rPr>
        <w:t>4</w:t>
      </w:r>
      <w:r w:rsidR="00A500E7" w:rsidRPr="0038693F">
        <w:rPr>
          <w:rFonts w:ascii="Times New Roman" w:hAnsi="Times New Roman"/>
          <w:b/>
          <w:sz w:val="24"/>
          <w:szCs w:val="24"/>
        </w:rPr>
        <w:t xml:space="preserve">. Порядок погодження розміщення та облаштування </w:t>
      </w:r>
      <w:r w:rsidRPr="0038693F">
        <w:rPr>
          <w:rFonts w:ascii="Times New Roman" w:hAnsi="Times New Roman"/>
          <w:b/>
          <w:sz w:val="24"/>
          <w:szCs w:val="24"/>
        </w:rPr>
        <w:t>сезонного об’єкта сфери торгівлі, послуг, відпочинку та розваг на території Тернопільської міської територіальної громади (крім парків).</w:t>
      </w:r>
    </w:p>
    <w:p w:rsidR="00092309" w:rsidRPr="00F1672B" w:rsidRDefault="00092309" w:rsidP="0038693F">
      <w:pPr>
        <w:spacing w:after="0" w:line="240" w:lineRule="auto"/>
        <w:ind w:firstLine="708"/>
        <w:jc w:val="both"/>
        <w:rPr>
          <w:rFonts w:ascii="Times New Roman" w:hAnsi="Times New Roman"/>
          <w:sz w:val="24"/>
          <w:szCs w:val="24"/>
        </w:rPr>
      </w:pPr>
    </w:p>
    <w:p w:rsidR="00092309" w:rsidRDefault="00A500E7" w:rsidP="0038693F">
      <w:pPr>
        <w:spacing w:after="0" w:line="240" w:lineRule="auto"/>
        <w:jc w:val="both"/>
        <w:rPr>
          <w:rFonts w:ascii="Times New Roman" w:hAnsi="Times New Roman"/>
          <w:sz w:val="24"/>
          <w:szCs w:val="24"/>
        </w:rPr>
      </w:pPr>
      <w:r w:rsidRPr="00F1672B">
        <w:rPr>
          <w:rFonts w:ascii="Times New Roman" w:hAnsi="Times New Roman"/>
          <w:sz w:val="24"/>
          <w:szCs w:val="24"/>
        </w:rPr>
        <w:tab/>
      </w:r>
      <w:r w:rsidR="00092309">
        <w:rPr>
          <w:rFonts w:ascii="Times New Roman" w:hAnsi="Times New Roman"/>
          <w:sz w:val="24"/>
          <w:szCs w:val="24"/>
        </w:rPr>
        <w:t>4.1</w:t>
      </w:r>
      <w:r w:rsidRPr="00F1672B">
        <w:rPr>
          <w:rFonts w:ascii="Times New Roman" w:hAnsi="Times New Roman"/>
          <w:sz w:val="24"/>
          <w:szCs w:val="24"/>
        </w:rPr>
        <w:t>. Суб’єкт господарювання подає</w:t>
      </w:r>
      <w:r w:rsidR="00092309">
        <w:rPr>
          <w:rFonts w:ascii="Times New Roman" w:hAnsi="Times New Roman"/>
          <w:sz w:val="24"/>
          <w:szCs w:val="24"/>
        </w:rPr>
        <w:t>:</w:t>
      </w:r>
    </w:p>
    <w:p w:rsidR="00A2065F" w:rsidRDefault="00A2065F" w:rsidP="00A2065F">
      <w:pPr>
        <w:spacing w:after="0" w:line="240" w:lineRule="auto"/>
        <w:ind w:firstLine="708"/>
        <w:jc w:val="both"/>
        <w:rPr>
          <w:rFonts w:ascii="Times New Roman" w:hAnsi="Times New Roman"/>
          <w:sz w:val="24"/>
          <w:szCs w:val="24"/>
        </w:rPr>
      </w:pPr>
      <w:r>
        <w:rPr>
          <w:rFonts w:ascii="Times New Roman" w:hAnsi="Times New Roman"/>
          <w:sz w:val="24"/>
          <w:szCs w:val="24"/>
        </w:rPr>
        <w:t>4.1.</w:t>
      </w:r>
      <w:r>
        <w:rPr>
          <w:rFonts w:ascii="Times New Roman" w:hAnsi="Times New Roman"/>
          <w:sz w:val="24"/>
          <w:szCs w:val="24"/>
        </w:rPr>
        <w:t>1</w:t>
      </w:r>
      <w:r w:rsidRPr="001B332C">
        <w:rPr>
          <w:rFonts w:ascii="Times New Roman" w:hAnsi="Times New Roman"/>
          <w:sz w:val="24"/>
          <w:szCs w:val="24"/>
        </w:rPr>
        <w:t>. У відділ звернень та контролю документообігу заяву зат</w:t>
      </w:r>
      <w:r>
        <w:rPr>
          <w:rFonts w:ascii="Times New Roman" w:hAnsi="Times New Roman"/>
          <w:sz w:val="24"/>
          <w:szCs w:val="24"/>
        </w:rPr>
        <w:t>вердженої форми на ім’я голови Комісії.</w:t>
      </w:r>
    </w:p>
    <w:p w:rsidR="00A500E7" w:rsidRPr="00F1672B" w:rsidRDefault="001B332C" w:rsidP="0038693F">
      <w:pPr>
        <w:spacing w:after="0" w:line="240" w:lineRule="auto"/>
        <w:ind w:firstLine="708"/>
        <w:jc w:val="both"/>
        <w:rPr>
          <w:rFonts w:ascii="Times New Roman" w:hAnsi="Times New Roman"/>
          <w:sz w:val="24"/>
          <w:szCs w:val="24"/>
        </w:rPr>
      </w:pPr>
      <w:r>
        <w:rPr>
          <w:rFonts w:ascii="Times New Roman" w:hAnsi="Times New Roman"/>
          <w:sz w:val="24"/>
          <w:szCs w:val="24"/>
        </w:rPr>
        <w:t>4.1.</w:t>
      </w:r>
      <w:r w:rsidR="00A2065F">
        <w:rPr>
          <w:rFonts w:ascii="Times New Roman" w:hAnsi="Times New Roman"/>
          <w:sz w:val="24"/>
          <w:szCs w:val="24"/>
        </w:rPr>
        <w:t>2</w:t>
      </w:r>
      <w:r w:rsidR="00092309">
        <w:rPr>
          <w:rFonts w:ascii="Times New Roman" w:hAnsi="Times New Roman"/>
          <w:sz w:val="24"/>
          <w:szCs w:val="24"/>
        </w:rPr>
        <w:t xml:space="preserve">. У </w:t>
      </w:r>
      <w:r w:rsidR="00A500E7" w:rsidRPr="00F1672B">
        <w:rPr>
          <w:rFonts w:ascii="Times New Roman" w:hAnsi="Times New Roman"/>
          <w:sz w:val="24"/>
          <w:szCs w:val="24"/>
        </w:rPr>
        <w:t xml:space="preserve">відділ торгівлі, побуту </w:t>
      </w:r>
      <w:r>
        <w:rPr>
          <w:rFonts w:ascii="Times New Roman" w:hAnsi="Times New Roman"/>
          <w:sz w:val="24"/>
          <w:szCs w:val="24"/>
        </w:rPr>
        <w:t>та захисту прав споживачів</w:t>
      </w:r>
      <w:r w:rsidR="00A500E7" w:rsidRPr="00F1672B">
        <w:rPr>
          <w:rFonts w:ascii="Times New Roman" w:hAnsi="Times New Roman"/>
          <w:sz w:val="24"/>
          <w:szCs w:val="24"/>
        </w:rPr>
        <w:t xml:space="preserve"> документи:</w:t>
      </w:r>
    </w:p>
    <w:p w:rsidR="001B332C" w:rsidRDefault="001B332C" w:rsidP="0038693F">
      <w:pPr>
        <w:pStyle w:val="a3"/>
        <w:numPr>
          <w:ilvl w:val="0"/>
          <w:numId w:val="1"/>
        </w:numPr>
        <w:spacing w:after="0" w:line="240" w:lineRule="auto"/>
        <w:jc w:val="both"/>
        <w:rPr>
          <w:rFonts w:ascii="Times New Roman" w:hAnsi="Times New Roman"/>
          <w:sz w:val="24"/>
          <w:szCs w:val="24"/>
        </w:rPr>
      </w:pPr>
      <w:r>
        <w:rPr>
          <w:rFonts w:ascii="Times New Roman" w:hAnsi="Times New Roman"/>
          <w:sz w:val="24"/>
          <w:szCs w:val="24"/>
        </w:rPr>
        <w:t xml:space="preserve">фотофіксація місця розташування </w:t>
      </w:r>
      <w:r w:rsidRPr="00F1672B">
        <w:rPr>
          <w:rFonts w:ascii="Times New Roman" w:hAnsi="Times New Roman"/>
          <w:sz w:val="24"/>
          <w:szCs w:val="24"/>
        </w:rPr>
        <w:t>сезонного об’єкта сфери торгівлі</w:t>
      </w:r>
      <w:r>
        <w:rPr>
          <w:rFonts w:ascii="Times New Roman" w:hAnsi="Times New Roman"/>
          <w:sz w:val="24"/>
          <w:szCs w:val="24"/>
        </w:rPr>
        <w:t>, послуг, відпочинку та розваг;</w:t>
      </w:r>
    </w:p>
    <w:p w:rsidR="001B332C" w:rsidRDefault="001B332C" w:rsidP="0038693F">
      <w:pPr>
        <w:pStyle w:val="a3"/>
        <w:numPr>
          <w:ilvl w:val="0"/>
          <w:numId w:val="1"/>
        </w:numPr>
        <w:spacing w:after="0" w:line="240" w:lineRule="auto"/>
        <w:jc w:val="both"/>
        <w:rPr>
          <w:rFonts w:ascii="Times New Roman" w:hAnsi="Times New Roman"/>
          <w:sz w:val="24"/>
          <w:szCs w:val="24"/>
        </w:rPr>
      </w:pPr>
      <w:r>
        <w:rPr>
          <w:rFonts w:ascii="Times New Roman" w:hAnsi="Times New Roman"/>
          <w:sz w:val="24"/>
          <w:szCs w:val="24"/>
        </w:rPr>
        <w:t xml:space="preserve">схема розташування </w:t>
      </w:r>
      <w:r w:rsidRPr="00F1672B">
        <w:rPr>
          <w:rFonts w:ascii="Times New Roman" w:hAnsi="Times New Roman"/>
          <w:sz w:val="24"/>
          <w:szCs w:val="24"/>
        </w:rPr>
        <w:t>сезонного об’єкта сфери торгівлі</w:t>
      </w:r>
      <w:r>
        <w:rPr>
          <w:rFonts w:ascii="Times New Roman" w:hAnsi="Times New Roman"/>
          <w:sz w:val="24"/>
          <w:szCs w:val="24"/>
        </w:rPr>
        <w:t>, послуг, відпочинку та розваг із зазначенням його площі в масштабі М 1:500;</w:t>
      </w:r>
    </w:p>
    <w:p w:rsidR="001B332C" w:rsidRDefault="001B332C" w:rsidP="0038693F">
      <w:pPr>
        <w:pStyle w:val="a3"/>
        <w:numPr>
          <w:ilvl w:val="0"/>
          <w:numId w:val="1"/>
        </w:numPr>
        <w:spacing w:after="0" w:line="240" w:lineRule="auto"/>
        <w:jc w:val="both"/>
        <w:rPr>
          <w:rFonts w:ascii="Times New Roman" w:hAnsi="Times New Roman"/>
          <w:sz w:val="24"/>
          <w:szCs w:val="24"/>
        </w:rPr>
      </w:pPr>
      <w:r>
        <w:rPr>
          <w:rFonts w:ascii="Times New Roman" w:hAnsi="Times New Roman"/>
          <w:sz w:val="24"/>
          <w:szCs w:val="24"/>
        </w:rPr>
        <w:t xml:space="preserve">схема благоустрою </w:t>
      </w:r>
      <w:r w:rsidRPr="00F1672B">
        <w:rPr>
          <w:rFonts w:ascii="Times New Roman" w:hAnsi="Times New Roman"/>
          <w:sz w:val="24"/>
          <w:szCs w:val="24"/>
        </w:rPr>
        <w:t>сезонного об’єкта сфери торгівлі</w:t>
      </w:r>
      <w:r>
        <w:rPr>
          <w:rFonts w:ascii="Times New Roman" w:hAnsi="Times New Roman"/>
          <w:sz w:val="24"/>
          <w:szCs w:val="24"/>
        </w:rPr>
        <w:t>, послуг, відпочинку та розваг в масштабі М 1:500;</w:t>
      </w:r>
    </w:p>
    <w:p w:rsidR="001B332C" w:rsidRDefault="001B332C" w:rsidP="0038693F">
      <w:pPr>
        <w:pStyle w:val="a3"/>
        <w:numPr>
          <w:ilvl w:val="0"/>
          <w:numId w:val="1"/>
        </w:numPr>
        <w:spacing w:after="0" w:line="240" w:lineRule="auto"/>
        <w:jc w:val="both"/>
        <w:rPr>
          <w:rFonts w:ascii="Times New Roman" w:hAnsi="Times New Roman"/>
          <w:sz w:val="24"/>
          <w:szCs w:val="24"/>
        </w:rPr>
      </w:pPr>
      <w:r>
        <w:rPr>
          <w:rFonts w:ascii="Times New Roman" w:hAnsi="Times New Roman"/>
          <w:sz w:val="24"/>
          <w:szCs w:val="24"/>
        </w:rPr>
        <w:t xml:space="preserve">план </w:t>
      </w:r>
      <w:r w:rsidRPr="00F1672B">
        <w:rPr>
          <w:rFonts w:ascii="Times New Roman" w:hAnsi="Times New Roman"/>
          <w:sz w:val="24"/>
          <w:szCs w:val="24"/>
        </w:rPr>
        <w:t>сезонного об’єкта сфери торгівлі</w:t>
      </w:r>
      <w:r>
        <w:rPr>
          <w:rFonts w:ascii="Times New Roman" w:hAnsi="Times New Roman"/>
          <w:sz w:val="24"/>
          <w:szCs w:val="24"/>
        </w:rPr>
        <w:t>, послуг, відпочинку та розваг в масштабі М 1:100;</w:t>
      </w:r>
    </w:p>
    <w:p w:rsidR="001B332C" w:rsidRDefault="001B332C" w:rsidP="0038693F">
      <w:pPr>
        <w:pStyle w:val="a3"/>
        <w:numPr>
          <w:ilvl w:val="0"/>
          <w:numId w:val="1"/>
        </w:numPr>
        <w:spacing w:after="0" w:line="240" w:lineRule="auto"/>
        <w:jc w:val="both"/>
        <w:rPr>
          <w:rFonts w:ascii="Times New Roman" w:hAnsi="Times New Roman"/>
          <w:sz w:val="24"/>
          <w:szCs w:val="24"/>
        </w:rPr>
      </w:pPr>
      <w:r>
        <w:rPr>
          <w:rFonts w:ascii="Times New Roman" w:hAnsi="Times New Roman"/>
          <w:sz w:val="24"/>
          <w:szCs w:val="24"/>
        </w:rPr>
        <w:t xml:space="preserve">фасади </w:t>
      </w:r>
      <w:r w:rsidRPr="00F1672B">
        <w:rPr>
          <w:rFonts w:ascii="Times New Roman" w:hAnsi="Times New Roman"/>
          <w:sz w:val="24"/>
          <w:szCs w:val="24"/>
        </w:rPr>
        <w:t>сезонного об’єкта сфери торгівлі</w:t>
      </w:r>
      <w:r>
        <w:rPr>
          <w:rFonts w:ascii="Times New Roman" w:hAnsi="Times New Roman"/>
          <w:sz w:val="24"/>
          <w:szCs w:val="24"/>
        </w:rPr>
        <w:t>, послуг, відпочинку та розваг з елементами благоустрою та огородження в масштабі М 1:100.</w:t>
      </w:r>
    </w:p>
    <w:p w:rsidR="001B332C" w:rsidRPr="001B332C" w:rsidRDefault="001B332C" w:rsidP="0038693F">
      <w:pPr>
        <w:spacing w:after="0" w:line="240" w:lineRule="auto"/>
        <w:ind w:left="360" w:firstLine="348"/>
        <w:jc w:val="both"/>
        <w:rPr>
          <w:rFonts w:ascii="Times New Roman" w:hAnsi="Times New Roman"/>
          <w:sz w:val="24"/>
          <w:szCs w:val="24"/>
        </w:rPr>
      </w:pPr>
    </w:p>
    <w:p w:rsidR="005D114D" w:rsidRDefault="00A500E7" w:rsidP="0038693F">
      <w:pPr>
        <w:spacing w:after="0" w:line="240" w:lineRule="auto"/>
        <w:jc w:val="both"/>
        <w:rPr>
          <w:rFonts w:ascii="Times New Roman" w:hAnsi="Times New Roman"/>
          <w:sz w:val="24"/>
          <w:szCs w:val="24"/>
        </w:rPr>
      </w:pPr>
      <w:r w:rsidRPr="00F1672B">
        <w:rPr>
          <w:rFonts w:ascii="Times New Roman" w:hAnsi="Times New Roman"/>
          <w:sz w:val="24"/>
          <w:szCs w:val="24"/>
        </w:rPr>
        <w:lastRenderedPageBreak/>
        <w:tab/>
      </w:r>
      <w:r w:rsidR="00DF2591">
        <w:rPr>
          <w:rFonts w:ascii="Times New Roman" w:hAnsi="Times New Roman"/>
          <w:sz w:val="24"/>
          <w:szCs w:val="24"/>
        </w:rPr>
        <w:t xml:space="preserve">4.2. </w:t>
      </w:r>
      <w:r w:rsidR="005D114D">
        <w:rPr>
          <w:rFonts w:ascii="Times New Roman" w:hAnsi="Times New Roman"/>
          <w:sz w:val="24"/>
          <w:szCs w:val="24"/>
        </w:rPr>
        <w:t>У випадку розміщення Сезонного об’єкта біля стаціонарного закладу ресторанного господарства, с</w:t>
      </w:r>
      <w:r w:rsidRPr="00F1672B">
        <w:rPr>
          <w:rFonts w:ascii="Times New Roman" w:hAnsi="Times New Roman"/>
          <w:sz w:val="24"/>
          <w:szCs w:val="24"/>
        </w:rPr>
        <w:t xml:space="preserve">екретар Комісії перевіряє </w:t>
      </w:r>
      <w:r w:rsidR="00E42922">
        <w:rPr>
          <w:rFonts w:ascii="Times New Roman" w:hAnsi="Times New Roman"/>
          <w:sz w:val="24"/>
          <w:szCs w:val="24"/>
        </w:rPr>
        <w:t xml:space="preserve">наявність та </w:t>
      </w:r>
      <w:r w:rsidRPr="00F1672B">
        <w:rPr>
          <w:rFonts w:ascii="Times New Roman" w:hAnsi="Times New Roman"/>
          <w:sz w:val="24"/>
          <w:szCs w:val="24"/>
        </w:rPr>
        <w:t>т</w:t>
      </w:r>
      <w:r w:rsidR="00E42922">
        <w:rPr>
          <w:rFonts w:ascii="Times New Roman" w:hAnsi="Times New Roman"/>
          <w:sz w:val="24"/>
          <w:szCs w:val="24"/>
        </w:rPr>
        <w:t>ермін</w:t>
      </w:r>
      <w:r w:rsidRPr="00F1672B">
        <w:rPr>
          <w:rFonts w:ascii="Times New Roman" w:hAnsi="Times New Roman"/>
          <w:sz w:val="24"/>
          <w:szCs w:val="24"/>
        </w:rPr>
        <w:t xml:space="preserve"> дії Погодження режиму роботи </w:t>
      </w:r>
      <w:r w:rsidR="005D114D">
        <w:rPr>
          <w:rFonts w:ascii="Times New Roman" w:hAnsi="Times New Roman"/>
          <w:sz w:val="24"/>
          <w:szCs w:val="24"/>
        </w:rPr>
        <w:t>цього закладу.</w:t>
      </w:r>
    </w:p>
    <w:p w:rsidR="00C967B4" w:rsidRDefault="00A500E7" w:rsidP="0038693F">
      <w:pPr>
        <w:spacing w:after="0" w:line="240" w:lineRule="auto"/>
        <w:jc w:val="both"/>
        <w:rPr>
          <w:rFonts w:ascii="Times New Roman" w:hAnsi="Times New Roman"/>
          <w:sz w:val="24"/>
          <w:szCs w:val="24"/>
        </w:rPr>
      </w:pPr>
      <w:r w:rsidRPr="00F1672B">
        <w:rPr>
          <w:rFonts w:ascii="Times New Roman" w:hAnsi="Times New Roman"/>
          <w:sz w:val="24"/>
          <w:szCs w:val="24"/>
        </w:rPr>
        <w:tab/>
      </w:r>
      <w:r w:rsidR="00E42922">
        <w:rPr>
          <w:rFonts w:ascii="Times New Roman" w:hAnsi="Times New Roman"/>
          <w:sz w:val="24"/>
          <w:szCs w:val="24"/>
        </w:rPr>
        <w:t>4</w:t>
      </w:r>
      <w:r w:rsidRPr="00F1672B">
        <w:rPr>
          <w:rFonts w:ascii="Times New Roman" w:hAnsi="Times New Roman"/>
          <w:sz w:val="24"/>
          <w:szCs w:val="24"/>
        </w:rPr>
        <w:t>.</w:t>
      </w:r>
      <w:r w:rsidR="00DF2591">
        <w:rPr>
          <w:rFonts w:ascii="Times New Roman" w:hAnsi="Times New Roman"/>
          <w:sz w:val="24"/>
          <w:szCs w:val="24"/>
        </w:rPr>
        <w:t>3</w:t>
      </w:r>
      <w:r w:rsidRPr="00F1672B">
        <w:rPr>
          <w:rFonts w:ascii="Times New Roman" w:hAnsi="Times New Roman"/>
          <w:sz w:val="24"/>
          <w:szCs w:val="24"/>
        </w:rPr>
        <w:t>. Суб’єкт господарювання  після отримання витягу з протоколу засідання Комісії (при позитивному рішенні Комісії)</w:t>
      </w:r>
      <w:r w:rsidR="00C967B4">
        <w:rPr>
          <w:rFonts w:ascii="Times New Roman" w:hAnsi="Times New Roman"/>
          <w:sz w:val="24"/>
          <w:szCs w:val="24"/>
        </w:rPr>
        <w:t>:</w:t>
      </w:r>
    </w:p>
    <w:p w:rsidR="00C967B4" w:rsidRDefault="00EB723B" w:rsidP="0038693F">
      <w:pPr>
        <w:spacing w:after="0" w:line="240" w:lineRule="auto"/>
        <w:ind w:firstLine="708"/>
        <w:jc w:val="both"/>
        <w:rPr>
          <w:rFonts w:ascii="Times New Roman" w:hAnsi="Times New Roman"/>
          <w:sz w:val="24"/>
          <w:szCs w:val="24"/>
        </w:rPr>
      </w:pPr>
      <w:r>
        <w:rPr>
          <w:rFonts w:ascii="Times New Roman" w:hAnsi="Times New Roman"/>
          <w:sz w:val="24"/>
          <w:szCs w:val="24"/>
        </w:rPr>
        <w:t>4.3.1. о</w:t>
      </w:r>
      <w:r w:rsidR="00A500E7" w:rsidRPr="00F1672B">
        <w:rPr>
          <w:rFonts w:ascii="Times New Roman" w:hAnsi="Times New Roman"/>
          <w:sz w:val="24"/>
          <w:szCs w:val="24"/>
        </w:rPr>
        <w:t>формляє паспорт прив’язки сезонного об’єкта сфери торгівлі</w:t>
      </w:r>
      <w:r w:rsidR="00DF2591">
        <w:rPr>
          <w:rFonts w:ascii="Times New Roman" w:hAnsi="Times New Roman"/>
          <w:sz w:val="24"/>
          <w:szCs w:val="24"/>
        </w:rPr>
        <w:t xml:space="preserve">, </w:t>
      </w:r>
      <w:r w:rsidR="00A500E7" w:rsidRPr="00F1672B">
        <w:rPr>
          <w:rFonts w:ascii="Times New Roman" w:hAnsi="Times New Roman"/>
          <w:sz w:val="24"/>
          <w:szCs w:val="24"/>
        </w:rPr>
        <w:t xml:space="preserve"> </w:t>
      </w:r>
      <w:r w:rsidR="00DF2591" w:rsidRPr="001B332C">
        <w:rPr>
          <w:rFonts w:ascii="Times New Roman" w:hAnsi="Times New Roman"/>
          <w:sz w:val="24"/>
          <w:szCs w:val="24"/>
        </w:rPr>
        <w:t>послуг, відпочинку та розваг</w:t>
      </w:r>
      <w:r>
        <w:rPr>
          <w:rFonts w:ascii="Times New Roman" w:hAnsi="Times New Roman"/>
          <w:sz w:val="24"/>
          <w:szCs w:val="24"/>
        </w:rPr>
        <w:t>;</w:t>
      </w:r>
      <w:r w:rsidR="00DF2591">
        <w:rPr>
          <w:rFonts w:ascii="Times New Roman" w:hAnsi="Times New Roman"/>
          <w:sz w:val="24"/>
          <w:szCs w:val="24"/>
        </w:rPr>
        <w:t xml:space="preserve"> </w:t>
      </w:r>
    </w:p>
    <w:p w:rsidR="00C967B4" w:rsidRDefault="00EB723B" w:rsidP="0038693F">
      <w:pPr>
        <w:spacing w:after="0" w:line="240" w:lineRule="auto"/>
        <w:ind w:firstLine="708"/>
        <w:jc w:val="both"/>
        <w:rPr>
          <w:rFonts w:ascii="Times New Roman" w:hAnsi="Times New Roman"/>
          <w:sz w:val="24"/>
          <w:szCs w:val="24"/>
        </w:rPr>
      </w:pPr>
      <w:r>
        <w:rPr>
          <w:rFonts w:ascii="Times New Roman" w:hAnsi="Times New Roman"/>
          <w:sz w:val="24"/>
          <w:szCs w:val="24"/>
        </w:rPr>
        <w:t>4.3.2. у</w:t>
      </w:r>
      <w:r w:rsidR="00DF2591">
        <w:rPr>
          <w:rFonts w:ascii="Times New Roman" w:hAnsi="Times New Roman"/>
          <w:sz w:val="24"/>
          <w:szCs w:val="24"/>
        </w:rPr>
        <w:t xml:space="preserve">кладає </w:t>
      </w:r>
      <w:r w:rsidR="00A500E7" w:rsidRPr="00F1672B">
        <w:rPr>
          <w:rFonts w:ascii="Times New Roman" w:hAnsi="Times New Roman"/>
          <w:sz w:val="24"/>
          <w:szCs w:val="24"/>
        </w:rPr>
        <w:t>договір про встановлення особистого строкового сервітуту для розміщення сезон</w:t>
      </w:r>
      <w:r w:rsidR="00DF2591">
        <w:rPr>
          <w:rFonts w:ascii="Times New Roman" w:hAnsi="Times New Roman"/>
          <w:sz w:val="24"/>
          <w:szCs w:val="24"/>
        </w:rPr>
        <w:t xml:space="preserve">ного об’єкта сфери торгівлі, </w:t>
      </w:r>
      <w:r w:rsidR="00DF2591" w:rsidRPr="001B332C">
        <w:rPr>
          <w:rFonts w:ascii="Times New Roman" w:hAnsi="Times New Roman"/>
          <w:sz w:val="24"/>
          <w:szCs w:val="24"/>
        </w:rPr>
        <w:t>послуг, відпочинку та розваг</w:t>
      </w:r>
      <w:r>
        <w:rPr>
          <w:rFonts w:ascii="Times New Roman" w:hAnsi="Times New Roman"/>
          <w:sz w:val="24"/>
          <w:szCs w:val="24"/>
        </w:rPr>
        <w:t>;</w:t>
      </w:r>
    </w:p>
    <w:p w:rsidR="00A500E7" w:rsidRPr="00F1672B" w:rsidRDefault="00EB723B" w:rsidP="0038693F">
      <w:pPr>
        <w:spacing w:after="0" w:line="240" w:lineRule="auto"/>
        <w:ind w:firstLine="708"/>
        <w:jc w:val="both"/>
        <w:rPr>
          <w:rFonts w:ascii="Times New Roman" w:hAnsi="Times New Roman"/>
          <w:sz w:val="24"/>
          <w:szCs w:val="24"/>
        </w:rPr>
      </w:pPr>
      <w:r>
        <w:rPr>
          <w:rFonts w:ascii="Times New Roman" w:hAnsi="Times New Roman"/>
          <w:sz w:val="24"/>
          <w:szCs w:val="24"/>
        </w:rPr>
        <w:t>4.3.3. у</w:t>
      </w:r>
      <w:r w:rsidR="00C967B4">
        <w:rPr>
          <w:rFonts w:ascii="Times New Roman" w:hAnsi="Times New Roman"/>
          <w:sz w:val="24"/>
          <w:szCs w:val="24"/>
        </w:rPr>
        <w:t xml:space="preserve">кладає </w:t>
      </w:r>
      <w:r w:rsidR="00DF2591">
        <w:rPr>
          <w:rFonts w:ascii="Times New Roman" w:hAnsi="Times New Roman"/>
          <w:sz w:val="24"/>
          <w:szCs w:val="24"/>
        </w:rPr>
        <w:t>договір</w:t>
      </w:r>
      <w:r w:rsidR="00DF2591" w:rsidRPr="00F1672B">
        <w:rPr>
          <w:rFonts w:ascii="Times New Roman" w:hAnsi="Times New Roman"/>
          <w:sz w:val="24"/>
          <w:szCs w:val="24"/>
        </w:rPr>
        <w:t xml:space="preserve"> на забезпечення комплексного благоустрою при здійсненні підприємницької </w:t>
      </w:r>
      <w:r w:rsidR="00A2065F">
        <w:rPr>
          <w:rFonts w:ascii="Times New Roman" w:hAnsi="Times New Roman"/>
          <w:sz w:val="24"/>
          <w:szCs w:val="24"/>
        </w:rPr>
        <w:t xml:space="preserve">   </w:t>
      </w:r>
      <w:r w:rsidR="00DF2591" w:rsidRPr="00F1672B">
        <w:rPr>
          <w:rFonts w:ascii="Times New Roman" w:hAnsi="Times New Roman"/>
          <w:sz w:val="24"/>
          <w:szCs w:val="24"/>
        </w:rPr>
        <w:t xml:space="preserve">діяльності </w:t>
      </w:r>
      <w:r w:rsidR="00A2065F">
        <w:rPr>
          <w:rFonts w:ascii="Times New Roman" w:hAnsi="Times New Roman"/>
          <w:sz w:val="24"/>
          <w:szCs w:val="24"/>
        </w:rPr>
        <w:t xml:space="preserve">   </w:t>
      </w:r>
      <w:r w:rsidR="00DF2591" w:rsidRPr="00F1672B">
        <w:rPr>
          <w:rFonts w:ascii="Times New Roman" w:hAnsi="Times New Roman"/>
          <w:sz w:val="24"/>
          <w:szCs w:val="24"/>
        </w:rPr>
        <w:t xml:space="preserve">в </w:t>
      </w:r>
      <w:r w:rsidR="00A2065F">
        <w:rPr>
          <w:rFonts w:ascii="Times New Roman" w:hAnsi="Times New Roman"/>
          <w:sz w:val="24"/>
          <w:szCs w:val="24"/>
        </w:rPr>
        <w:t xml:space="preserve">  </w:t>
      </w:r>
      <w:r w:rsidR="00DF2591" w:rsidRPr="00F1672B">
        <w:rPr>
          <w:rFonts w:ascii="Times New Roman" w:hAnsi="Times New Roman"/>
          <w:sz w:val="24"/>
          <w:szCs w:val="24"/>
        </w:rPr>
        <w:t>закладах</w:t>
      </w:r>
      <w:r w:rsidR="00A2065F">
        <w:rPr>
          <w:rFonts w:ascii="Times New Roman" w:hAnsi="Times New Roman"/>
          <w:sz w:val="24"/>
          <w:szCs w:val="24"/>
        </w:rPr>
        <w:t xml:space="preserve"> </w:t>
      </w:r>
      <w:r w:rsidR="00DF2591" w:rsidRPr="00F1672B">
        <w:rPr>
          <w:rFonts w:ascii="Times New Roman" w:hAnsi="Times New Roman"/>
          <w:sz w:val="24"/>
          <w:szCs w:val="24"/>
        </w:rPr>
        <w:t xml:space="preserve"> торгівлі</w:t>
      </w:r>
      <w:r w:rsidR="00A2065F">
        <w:rPr>
          <w:rFonts w:ascii="Times New Roman" w:hAnsi="Times New Roman"/>
          <w:sz w:val="24"/>
          <w:szCs w:val="24"/>
        </w:rPr>
        <w:t xml:space="preserve"> </w:t>
      </w:r>
      <w:r w:rsidR="00DF2591" w:rsidRPr="00F1672B">
        <w:rPr>
          <w:rFonts w:ascii="Times New Roman" w:hAnsi="Times New Roman"/>
          <w:sz w:val="24"/>
          <w:szCs w:val="24"/>
        </w:rPr>
        <w:t xml:space="preserve"> та </w:t>
      </w:r>
      <w:r w:rsidR="00A2065F">
        <w:rPr>
          <w:rFonts w:ascii="Times New Roman" w:hAnsi="Times New Roman"/>
          <w:sz w:val="24"/>
          <w:szCs w:val="24"/>
        </w:rPr>
        <w:t xml:space="preserve">  </w:t>
      </w:r>
      <w:r w:rsidR="00DF2591" w:rsidRPr="00F1672B">
        <w:rPr>
          <w:rFonts w:ascii="Times New Roman" w:hAnsi="Times New Roman"/>
          <w:sz w:val="24"/>
          <w:szCs w:val="24"/>
        </w:rPr>
        <w:t>побутового</w:t>
      </w:r>
      <w:r w:rsidR="00A2065F">
        <w:rPr>
          <w:rFonts w:ascii="Times New Roman" w:hAnsi="Times New Roman"/>
          <w:sz w:val="24"/>
          <w:szCs w:val="24"/>
        </w:rPr>
        <w:t xml:space="preserve">  </w:t>
      </w:r>
      <w:r w:rsidR="00DF2591" w:rsidRPr="00F1672B">
        <w:rPr>
          <w:rFonts w:ascii="Times New Roman" w:hAnsi="Times New Roman"/>
          <w:sz w:val="24"/>
          <w:szCs w:val="24"/>
        </w:rPr>
        <w:t xml:space="preserve"> обслуговування </w:t>
      </w:r>
      <w:r w:rsidR="00A2065F">
        <w:rPr>
          <w:rFonts w:ascii="Times New Roman" w:hAnsi="Times New Roman"/>
          <w:sz w:val="24"/>
          <w:szCs w:val="24"/>
        </w:rPr>
        <w:t xml:space="preserve">  </w:t>
      </w:r>
      <w:r w:rsidR="00DF2591" w:rsidRPr="00F1672B">
        <w:rPr>
          <w:rFonts w:ascii="Times New Roman" w:hAnsi="Times New Roman"/>
          <w:sz w:val="24"/>
          <w:szCs w:val="24"/>
        </w:rPr>
        <w:t>в м. Тернополі</w:t>
      </w:r>
      <w:r w:rsidR="00C967B4">
        <w:rPr>
          <w:rFonts w:ascii="Times New Roman" w:hAnsi="Times New Roman"/>
          <w:sz w:val="24"/>
          <w:szCs w:val="24"/>
        </w:rPr>
        <w:t xml:space="preserve"> або договір</w:t>
      </w:r>
      <w:r w:rsidR="00C967B4" w:rsidRPr="00F1672B">
        <w:rPr>
          <w:rFonts w:ascii="Times New Roman" w:hAnsi="Times New Roman"/>
          <w:sz w:val="24"/>
          <w:szCs w:val="24"/>
        </w:rPr>
        <w:t xml:space="preserve"> на надання послуг на території КП «Об’єднання парків культури і відпочинку м. Тернополя»</w:t>
      </w:r>
      <w:r w:rsidR="00C967B4">
        <w:rPr>
          <w:rFonts w:ascii="Times New Roman" w:hAnsi="Times New Roman"/>
          <w:sz w:val="24"/>
          <w:szCs w:val="24"/>
        </w:rPr>
        <w:t>.</w:t>
      </w:r>
    </w:p>
    <w:p w:rsidR="00A500E7" w:rsidRDefault="00DF2591" w:rsidP="0038693F">
      <w:pPr>
        <w:spacing w:after="0" w:line="240" w:lineRule="auto"/>
        <w:jc w:val="both"/>
        <w:rPr>
          <w:rFonts w:ascii="Times New Roman" w:hAnsi="Times New Roman"/>
          <w:sz w:val="24"/>
          <w:szCs w:val="24"/>
        </w:rPr>
      </w:pPr>
      <w:r>
        <w:rPr>
          <w:rFonts w:ascii="Times New Roman" w:hAnsi="Times New Roman"/>
          <w:sz w:val="24"/>
          <w:szCs w:val="24"/>
        </w:rPr>
        <w:tab/>
        <w:t>4</w:t>
      </w:r>
      <w:r w:rsidR="00A500E7" w:rsidRPr="00F1672B">
        <w:rPr>
          <w:rFonts w:ascii="Times New Roman" w:hAnsi="Times New Roman"/>
          <w:sz w:val="24"/>
          <w:szCs w:val="24"/>
        </w:rPr>
        <w:t>.4. Для отримання Погодження суб’єкт господарювання  подає адміністратору Центру надання адміністративних послуг заяву затвердженого зразка.</w:t>
      </w:r>
    </w:p>
    <w:p w:rsidR="00C967B4" w:rsidRPr="00C967B4" w:rsidRDefault="00C967B4" w:rsidP="0038693F">
      <w:pPr>
        <w:spacing w:after="0" w:line="240" w:lineRule="auto"/>
        <w:ind w:firstLine="708"/>
        <w:jc w:val="both"/>
        <w:rPr>
          <w:rFonts w:ascii="Times New Roman" w:hAnsi="Times New Roman"/>
          <w:sz w:val="24"/>
          <w:szCs w:val="24"/>
        </w:rPr>
      </w:pPr>
      <w:r w:rsidRPr="00C967B4">
        <w:rPr>
          <w:rFonts w:ascii="Times New Roman" w:hAnsi="Times New Roman"/>
          <w:sz w:val="24"/>
          <w:szCs w:val="24"/>
        </w:rPr>
        <w:t>До заяви додаються:</w:t>
      </w:r>
    </w:p>
    <w:p w:rsidR="00C967B4" w:rsidRPr="00C967B4" w:rsidRDefault="00C967B4" w:rsidP="0038693F">
      <w:pPr>
        <w:spacing w:after="0" w:line="240" w:lineRule="auto"/>
        <w:jc w:val="both"/>
        <w:rPr>
          <w:rFonts w:ascii="Times New Roman" w:hAnsi="Times New Roman"/>
          <w:sz w:val="24"/>
          <w:szCs w:val="24"/>
        </w:rPr>
      </w:pPr>
      <w:r>
        <w:rPr>
          <w:rFonts w:ascii="Times New Roman" w:hAnsi="Times New Roman"/>
          <w:sz w:val="24"/>
          <w:szCs w:val="24"/>
        </w:rPr>
        <w:tab/>
      </w:r>
      <w:r w:rsidR="00EB723B">
        <w:rPr>
          <w:rFonts w:ascii="Times New Roman" w:hAnsi="Times New Roman"/>
          <w:sz w:val="24"/>
          <w:szCs w:val="24"/>
        </w:rPr>
        <w:t>4.4.1. р</w:t>
      </w:r>
      <w:r w:rsidRPr="00C967B4">
        <w:rPr>
          <w:rFonts w:ascii="Times New Roman" w:hAnsi="Times New Roman"/>
          <w:sz w:val="24"/>
          <w:szCs w:val="24"/>
        </w:rPr>
        <w:t>ішення про державну</w:t>
      </w:r>
      <w:r>
        <w:rPr>
          <w:rFonts w:ascii="Times New Roman" w:hAnsi="Times New Roman"/>
          <w:sz w:val="24"/>
          <w:szCs w:val="24"/>
        </w:rPr>
        <w:t xml:space="preserve"> реєстрацію потужності, видане</w:t>
      </w:r>
      <w:r w:rsidRPr="00C967B4">
        <w:rPr>
          <w:rFonts w:ascii="Times New Roman" w:hAnsi="Times New Roman"/>
          <w:sz w:val="24"/>
          <w:szCs w:val="24"/>
        </w:rPr>
        <w:t xml:space="preserve"> Тернопільським міським управлінням Головного управління </w:t>
      </w:r>
      <w:proofErr w:type="spellStart"/>
      <w:r w:rsidRPr="00C967B4">
        <w:rPr>
          <w:rFonts w:ascii="Times New Roman" w:hAnsi="Times New Roman"/>
          <w:sz w:val="24"/>
          <w:szCs w:val="24"/>
        </w:rPr>
        <w:t>Держпродспоживслужби</w:t>
      </w:r>
      <w:proofErr w:type="spellEnd"/>
      <w:r w:rsidRPr="00C967B4">
        <w:rPr>
          <w:rFonts w:ascii="Times New Roman" w:hAnsi="Times New Roman"/>
          <w:sz w:val="24"/>
          <w:szCs w:val="24"/>
        </w:rPr>
        <w:t xml:space="preserve"> в Тернопільській о</w:t>
      </w:r>
      <w:r>
        <w:rPr>
          <w:rFonts w:ascii="Times New Roman" w:hAnsi="Times New Roman"/>
          <w:sz w:val="24"/>
          <w:szCs w:val="24"/>
        </w:rPr>
        <w:t>бласті (для прод</w:t>
      </w:r>
      <w:r w:rsidR="00076312">
        <w:rPr>
          <w:rFonts w:ascii="Times New Roman" w:hAnsi="Times New Roman"/>
          <w:sz w:val="24"/>
          <w:szCs w:val="24"/>
        </w:rPr>
        <w:t>овольчої групи) – для окремо стоячого торгового майданчика чи пересувної тимчасової споруди</w:t>
      </w:r>
      <w:r w:rsidR="00EB723B">
        <w:rPr>
          <w:rFonts w:ascii="Times New Roman" w:hAnsi="Times New Roman"/>
          <w:sz w:val="24"/>
          <w:szCs w:val="24"/>
        </w:rPr>
        <w:t>;</w:t>
      </w:r>
    </w:p>
    <w:p w:rsidR="00C967B4" w:rsidRDefault="00EB723B" w:rsidP="0038693F">
      <w:pPr>
        <w:spacing w:after="0" w:line="240" w:lineRule="auto"/>
        <w:ind w:firstLine="708"/>
        <w:jc w:val="both"/>
        <w:rPr>
          <w:rFonts w:ascii="Times New Roman" w:hAnsi="Times New Roman"/>
          <w:sz w:val="24"/>
          <w:szCs w:val="24"/>
        </w:rPr>
      </w:pPr>
      <w:r>
        <w:rPr>
          <w:rFonts w:ascii="Times New Roman" w:hAnsi="Times New Roman"/>
          <w:sz w:val="24"/>
          <w:szCs w:val="24"/>
        </w:rPr>
        <w:t>4.4.2. і</w:t>
      </w:r>
      <w:r w:rsidR="00C967B4" w:rsidRPr="00C967B4">
        <w:rPr>
          <w:rFonts w:ascii="Times New Roman" w:hAnsi="Times New Roman"/>
          <w:sz w:val="24"/>
          <w:szCs w:val="24"/>
        </w:rPr>
        <w:t xml:space="preserve">нформація Управління </w:t>
      </w:r>
      <w:proofErr w:type="spellStart"/>
      <w:r w:rsidR="00C967B4" w:rsidRPr="00C967B4">
        <w:rPr>
          <w:rFonts w:ascii="Times New Roman" w:hAnsi="Times New Roman"/>
          <w:sz w:val="24"/>
          <w:szCs w:val="24"/>
        </w:rPr>
        <w:t>Держпраці</w:t>
      </w:r>
      <w:proofErr w:type="spellEnd"/>
      <w:r w:rsidR="00C967B4" w:rsidRPr="00C967B4">
        <w:rPr>
          <w:rFonts w:ascii="Times New Roman" w:hAnsi="Times New Roman"/>
          <w:sz w:val="24"/>
          <w:szCs w:val="24"/>
        </w:rPr>
        <w:t xml:space="preserve"> у Тернопільській області про необхідність дозвільних документів на експлуатацію об’єкта сфе</w:t>
      </w:r>
      <w:r w:rsidR="00C967B4">
        <w:rPr>
          <w:rFonts w:ascii="Times New Roman" w:hAnsi="Times New Roman"/>
          <w:sz w:val="24"/>
          <w:szCs w:val="24"/>
        </w:rPr>
        <w:t xml:space="preserve">ри послуг, відпочинку та розваг – для </w:t>
      </w:r>
      <w:r w:rsidR="00076312">
        <w:rPr>
          <w:rFonts w:ascii="Times New Roman" w:hAnsi="Times New Roman"/>
          <w:sz w:val="24"/>
          <w:szCs w:val="24"/>
        </w:rPr>
        <w:t>атракціону</w:t>
      </w:r>
      <w:r w:rsidR="00C967B4">
        <w:rPr>
          <w:rFonts w:ascii="Times New Roman" w:hAnsi="Times New Roman"/>
          <w:sz w:val="24"/>
          <w:szCs w:val="24"/>
        </w:rPr>
        <w:t>.</w:t>
      </w:r>
    </w:p>
    <w:p w:rsidR="005C4CD7" w:rsidRPr="00F1672B" w:rsidRDefault="005C4CD7" w:rsidP="0038693F">
      <w:pPr>
        <w:spacing w:after="0" w:line="240" w:lineRule="auto"/>
        <w:ind w:firstLine="708"/>
        <w:jc w:val="both"/>
        <w:rPr>
          <w:rFonts w:ascii="Times New Roman" w:hAnsi="Times New Roman"/>
          <w:sz w:val="24"/>
          <w:szCs w:val="24"/>
        </w:rPr>
      </w:pPr>
      <w:r>
        <w:rPr>
          <w:rFonts w:ascii="Times New Roman" w:hAnsi="Times New Roman"/>
          <w:sz w:val="24"/>
          <w:szCs w:val="24"/>
        </w:rPr>
        <w:t>4</w:t>
      </w:r>
      <w:r w:rsidRPr="00F1672B">
        <w:rPr>
          <w:rFonts w:ascii="Times New Roman" w:hAnsi="Times New Roman"/>
          <w:sz w:val="24"/>
          <w:szCs w:val="24"/>
        </w:rPr>
        <w:t>.5. Адміністратор Центру надання адміністративних послуг реєструє заяву та передає її у відділ торгівлі, побуту та захисту прав споживачів.</w:t>
      </w:r>
    </w:p>
    <w:p w:rsidR="005C4CD7" w:rsidRPr="005C4CD7" w:rsidRDefault="005C4CD7" w:rsidP="0038693F">
      <w:pPr>
        <w:spacing w:after="0" w:line="240" w:lineRule="auto"/>
        <w:ind w:firstLine="708"/>
        <w:jc w:val="both"/>
        <w:rPr>
          <w:rFonts w:ascii="Times New Roman" w:hAnsi="Times New Roman"/>
          <w:sz w:val="24"/>
          <w:szCs w:val="24"/>
        </w:rPr>
      </w:pPr>
      <w:r>
        <w:rPr>
          <w:rFonts w:ascii="Times New Roman" w:hAnsi="Times New Roman"/>
          <w:sz w:val="24"/>
          <w:szCs w:val="24"/>
        </w:rPr>
        <w:t xml:space="preserve">4.6. </w:t>
      </w:r>
      <w:r w:rsidR="00A2065F">
        <w:rPr>
          <w:rFonts w:ascii="Times New Roman" w:hAnsi="Times New Roman"/>
          <w:sz w:val="24"/>
          <w:szCs w:val="24"/>
        </w:rPr>
        <w:t>Посадові особи</w:t>
      </w:r>
      <w:r w:rsidRPr="005C4CD7">
        <w:rPr>
          <w:rFonts w:ascii="Times New Roman" w:hAnsi="Times New Roman"/>
          <w:sz w:val="24"/>
          <w:szCs w:val="24"/>
        </w:rPr>
        <w:t xml:space="preserve"> відділу торгівлі, побуту та захисту прав споживачів формують витяг з Єдиного державного реєстру юридичних осіб, фізичних осіб-підприємців та громадських формувань із зазначенням видів  діяльності та перевіряють достовірність інформації, вказаної у заяві суб’єкта господарювання щодо наявності та терміну дії паспорта прив’язки сезонного об’єкта сфери</w:t>
      </w:r>
      <w:r>
        <w:rPr>
          <w:rFonts w:ascii="Times New Roman" w:hAnsi="Times New Roman"/>
          <w:sz w:val="24"/>
          <w:szCs w:val="24"/>
        </w:rPr>
        <w:t xml:space="preserve"> торгівлі, </w:t>
      </w:r>
      <w:r w:rsidRPr="005C4CD7">
        <w:rPr>
          <w:rFonts w:ascii="Times New Roman" w:hAnsi="Times New Roman"/>
          <w:sz w:val="24"/>
          <w:szCs w:val="24"/>
        </w:rPr>
        <w:t xml:space="preserve"> послуг, відпочинку та розваг; документа, що засвідчує право користування земельною ділянкою; </w:t>
      </w:r>
      <w:r>
        <w:rPr>
          <w:rFonts w:ascii="Times New Roman" w:hAnsi="Times New Roman"/>
          <w:sz w:val="24"/>
          <w:szCs w:val="24"/>
        </w:rPr>
        <w:t>договору</w:t>
      </w:r>
      <w:r w:rsidRPr="00F1672B">
        <w:rPr>
          <w:rFonts w:ascii="Times New Roman" w:hAnsi="Times New Roman"/>
          <w:sz w:val="24"/>
          <w:szCs w:val="24"/>
        </w:rPr>
        <w:t xml:space="preserve"> на забезпечення комплексного благоустрою при здійсненні підприємницької діяльності в закладах торгівлі та побутового обслуговування в м. Тернополі</w:t>
      </w:r>
      <w:r>
        <w:rPr>
          <w:rFonts w:ascii="Times New Roman" w:hAnsi="Times New Roman"/>
          <w:sz w:val="24"/>
          <w:szCs w:val="24"/>
        </w:rPr>
        <w:t xml:space="preserve"> або </w:t>
      </w:r>
      <w:r w:rsidRPr="005C4CD7">
        <w:rPr>
          <w:rFonts w:ascii="Times New Roman" w:hAnsi="Times New Roman"/>
          <w:sz w:val="24"/>
          <w:szCs w:val="24"/>
        </w:rPr>
        <w:t>договору на надання послуг на території КП «Об’єднання парків культури і відпочинку м. Тернополя».</w:t>
      </w:r>
    </w:p>
    <w:p w:rsidR="00A500E7" w:rsidRDefault="00A500E7" w:rsidP="0038693F">
      <w:pPr>
        <w:spacing w:after="0" w:line="240" w:lineRule="auto"/>
        <w:jc w:val="both"/>
        <w:rPr>
          <w:rFonts w:ascii="Times New Roman" w:hAnsi="Times New Roman"/>
          <w:sz w:val="24"/>
          <w:szCs w:val="24"/>
        </w:rPr>
      </w:pPr>
      <w:r w:rsidRPr="00F1672B">
        <w:rPr>
          <w:rFonts w:ascii="Times New Roman" w:hAnsi="Times New Roman"/>
          <w:sz w:val="24"/>
          <w:szCs w:val="24"/>
        </w:rPr>
        <w:tab/>
      </w:r>
      <w:r w:rsidR="00C967B4">
        <w:rPr>
          <w:rFonts w:ascii="Times New Roman" w:hAnsi="Times New Roman"/>
          <w:sz w:val="24"/>
          <w:szCs w:val="24"/>
        </w:rPr>
        <w:t>4</w:t>
      </w:r>
      <w:r w:rsidR="005C4CD7">
        <w:rPr>
          <w:rFonts w:ascii="Times New Roman" w:hAnsi="Times New Roman"/>
          <w:sz w:val="24"/>
          <w:szCs w:val="24"/>
        </w:rPr>
        <w:t>.7</w:t>
      </w:r>
      <w:r w:rsidRPr="00F1672B">
        <w:rPr>
          <w:rFonts w:ascii="Times New Roman" w:hAnsi="Times New Roman"/>
          <w:sz w:val="24"/>
          <w:szCs w:val="24"/>
        </w:rPr>
        <w:t xml:space="preserve">. </w:t>
      </w:r>
      <w:r w:rsidR="00F7151F">
        <w:rPr>
          <w:rFonts w:ascii="Times New Roman" w:hAnsi="Times New Roman"/>
          <w:sz w:val="24"/>
          <w:szCs w:val="24"/>
        </w:rPr>
        <w:t>Посадові особи в</w:t>
      </w:r>
      <w:r w:rsidRPr="00F1672B">
        <w:rPr>
          <w:rFonts w:ascii="Times New Roman" w:hAnsi="Times New Roman"/>
          <w:sz w:val="24"/>
          <w:szCs w:val="24"/>
        </w:rPr>
        <w:t>ідділ</w:t>
      </w:r>
      <w:r w:rsidR="00F7151F">
        <w:rPr>
          <w:rFonts w:ascii="Times New Roman" w:hAnsi="Times New Roman"/>
          <w:sz w:val="24"/>
          <w:szCs w:val="24"/>
        </w:rPr>
        <w:t>у</w:t>
      </w:r>
      <w:r w:rsidRPr="00F1672B">
        <w:rPr>
          <w:rFonts w:ascii="Times New Roman" w:hAnsi="Times New Roman"/>
          <w:sz w:val="24"/>
          <w:szCs w:val="24"/>
        </w:rPr>
        <w:t xml:space="preserve"> торгівлі, побуту та захисту прав споживачів в термін до 1</w:t>
      </w:r>
      <w:r w:rsidR="00A2065F">
        <w:rPr>
          <w:rFonts w:ascii="Times New Roman" w:hAnsi="Times New Roman"/>
          <w:sz w:val="24"/>
          <w:szCs w:val="24"/>
        </w:rPr>
        <w:t>0-ти календарних днів забезпечують</w:t>
      </w:r>
      <w:r w:rsidRPr="00F1672B">
        <w:rPr>
          <w:rFonts w:ascii="Times New Roman" w:hAnsi="Times New Roman"/>
          <w:sz w:val="24"/>
          <w:szCs w:val="24"/>
        </w:rPr>
        <w:t xml:space="preserve"> підготовку та передачу адміністратору Центру надання адміністративних послуг Погодження або обґрунтованої відмови у його видачі.</w:t>
      </w:r>
    </w:p>
    <w:p w:rsidR="00C967B4" w:rsidRPr="00F1672B" w:rsidRDefault="00C967B4" w:rsidP="0038693F">
      <w:pPr>
        <w:spacing w:after="0" w:line="240" w:lineRule="auto"/>
        <w:jc w:val="both"/>
        <w:rPr>
          <w:rFonts w:ascii="Times New Roman" w:hAnsi="Times New Roman"/>
          <w:sz w:val="24"/>
          <w:szCs w:val="24"/>
        </w:rPr>
      </w:pPr>
    </w:p>
    <w:p w:rsidR="00A500E7" w:rsidRPr="0038693F" w:rsidRDefault="005C4CD7" w:rsidP="0038693F">
      <w:pPr>
        <w:spacing w:after="0" w:line="240" w:lineRule="auto"/>
        <w:jc w:val="both"/>
        <w:rPr>
          <w:rFonts w:ascii="Times New Roman" w:hAnsi="Times New Roman"/>
          <w:b/>
          <w:sz w:val="24"/>
          <w:szCs w:val="24"/>
        </w:rPr>
      </w:pPr>
      <w:r w:rsidRPr="0038693F">
        <w:rPr>
          <w:rFonts w:ascii="Times New Roman" w:hAnsi="Times New Roman"/>
          <w:b/>
          <w:sz w:val="24"/>
          <w:szCs w:val="24"/>
        </w:rPr>
        <w:t>5</w:t>
      </w:r>
      <w:r w:rsidR="00A500E7" w:rsidRPr="0038693F">
        <w:rPr>
          <w:rFonts w:ascii="Times New Roman" w:hAnsi="Times New Roman"/>
          <w:b/>
          <w:sz w:val="24"/>
          <w:szCs w:val="24"/>
        </w:rPr>
        <w:t>. Скасування Погодження режиму роботи сезонного об’єкта сфери торгівлі, послуг, відпочинку та розваг на території Тернопільської міської територіальної громади</w:t>
      </w:r>
      <w:r w:rsidRPr="0038693F">
        <w:rPr>
          <w:rFonts w:ascii="Times New Roman" w:hAnsi="Times New Roman"/>
          <w:b/>
          <w:sz w:val="24"/>
          <w:szCs w:val="24"/>
        </w:rPr>
        <w:t xml:space="preserve"> (крім парків)</w:t>
      </w:r>
      <w:r w:rsidR="00A500E7" w:rsidRPr="0038693F">
        <w:rPr>
          <w:rFonts w:ascii="Times New Roman" w:hAnsi="Times New Roman"/>
          <w:b/>
          <w:sz w:val="24"/>
          <w:szCs w:val="24"/>
        </w:rPr>
        <w:t>.</w:t>
      </w:r>
    </w:p>
    <w:p w:rsidR="005C4CD7" w:rsidRPr="00F1672B" w:rsidRDefault="005C4CD7" w:rsidP="0038693F">
      <w:pPr>
        <w:spacing w:after="0" w:line="240" w:lineRule="auto"/>
        <w:jc w:val="both"/>
        <w:rPr>
          <w:rFonts w:ascii="Times New Roman" w:hAnsi="Times New Roman"/>
          <w:sz w:val="24"/>
          <w:szCs w:val="24"/>
        </w:rPr>
      </w:pPr>
    </w:p>
    <w:p w:rsidR="00A500E7" w:rsidRPr="00F1672B" w:rsidRDefault="005C4CD7" w:rsidP="0038693F">
      <w:pPr>
        <w:spacing w:after="0" w:line="240" w:lineRule="auto"/>
        <w:ind w:firstLine="708"/>
        <w:jc w:val="both"/>
        <w:rPr>
          <w:rFonts w:ascii="Times New Roman" w:hAnsi="Times New Roman"/>
          <w:sz w:val="24"/>
          <w:szCs w:val="24"/>
        </w:rPr>
      </w:pPr>
      <w:r>
        <w:rPr>
          <w:rFonts w:ascii="Times New Roman" w:hAnsi="Times New Roman"/>
          <w:sz w:val="24"/>
          <w:szCs w:val="24"/>
        </w:rPr>
        <w:t>5</w:t>
      </w:r>
      <w:r w:rsidR="00A500E7" w:rsidRPr="00F1672B">
        <w:rPr>
          <w:rFonts w:ascii="Times New Roman" w:hAnsi="Times New Roman"/>
          <w:sz w:val="24"/>
          <w:szCs w:val="24"/>
        </w:rPr>
        <w:t xml:space="preserve">.1. Погодження </w:t>
      </w:r>
      <w:r>
        <w:rPr>
          <w:rFonts w:ascii="Times New Roman" w:hAnsi="Times New Roman"/>
          <w:sz w:val="24"/>
          <w:szCs w:val="24"/>
        </w:rPr>
        <w:t>може бути скасоване</w:t>
      </w:r>
      <w:r w:rsidR="00A500E7" w:rsidRPr="00F1672B">
        <w:rPr>
          <w:rFonts w:ascii="Times New Roman" w:hAnsi="Times New Roman"/>
          <w:sz w:val="24"/>
          <w:szCs w:val="24"/>
        </w:rPr>
        <w:t xml:space="preserve"> рішенням </w:t>
      </w:r>
      <w:r>
        <w:rPr>
          <w:rFonts w:ascii="Times New Roman" w:hAnsi="Times New Roman"/>
          <w:sz w:val="24"/>
          <w:szCs w:val="24"/>
        </w:rPr>
        <w:t>виконавчого комітету міської ради за рекомендацією К</w:t>
      </w:r>
      <w:r w:rsidR="00A500E7" w:rsidRPr="00F1672B">
        <w:rPr>
          <w:rFonts w:ascii="Times New Roman" w:hAnsi="Times New Roman"/>
          <w:sz w:val="24"/>
          <w:szCs w:val="24"/>
        </w:rPr>
        <w:t>омісії при виявленні наступних порушень</w:t>
      </w:r>
      <w:r w:rsidR="00EB723B">
        <w:rPr>
          <w:rFonts w:ascii="Times New Roman" w:hAnsi="Times New Roman"/>
          <w:sz w:val="24"/>
          <w:szCs w:val="24"/>
        </w:rPr>
        <w:t xml:space="preserve"> (перелік не є вичерпним)</w:t>
      </w:r>
      <w:r w:rsidR="00A500E7" w:rsidRPr="00F1672B">
        <w:rPr>
          <w:rFonts w:ascii="Times New Roman" w:hAnsi="Times New Roman"/>
          <w:sz w:val="24"/>
          <w:szCs w:val="24"/>
        </w:rPr>
        <w:t>:</w:t>
      </w:r>
    </w:p>
    <w:p w:rsidR="00A500E7" w:rsidRPr="00F1672B" w:rsidRDefault="00EB723B" w:rsidP="0038693F">
      <w:pPr>
        <w:spacing w:after="0" w:line="240" w:lineRule="auto"/>
        <w:ind w:firstLine="708"/>
        <w:jc w:val="both"/>
        <w:rPr>
          <w:rFonts w:ascii="Times New Roman" w:hAnsi="Times New Roman"/>
          <w:sz w:val="24"/>
          <w:szCs w:val="24"/>
        </w:rPr>
      </w:pPr>
      <w:r>
        <w:rPr>
          <w:rFonts w:ascii="Times New Roman" w:hAnsi="Times New Roman"/>
          <w:sz w:val="24"/>
          <w:szCs w:val="24"/>
        </w:rPr>
        <w:t>5</w:t>
      </w:r>
      <w:r w:rsidR="00A2065F">
        <w:rPr>
          <w:rFonts w:ascii="Times New Roman" w:hAnsi="Times New Roman"/>
          <w:sz w:val="24"/>
          <w:szCs w:val="24"/>
        </w:rPr>
        <w:t>.1.1. встановлення С</w:t>
      </w:r>
      <w:r w:rsidR="00A500E7" w:rsidRPr="00F1672B">
        <w:rPr>
          <w:rFonts w:ascii="Times New Roman" w:hAnsi="Times New Roman"/>
          <w:sz w:val="24"/>
          <w:szCs w:val="24"/>
        </w:rPr>
        <w:t>езонного об’єкта не у визначеному місці розміщення;</w:t>
      </w:r>
    </w:p>
    <w:p w:rsidR="00A500E7" w:rsidRPr="00F1672B" w:rsidRDefault="00EB723B" w:rsidP="0038693F">
      <w:pPr>
        <w:spacing w:after="0" w:line="240" w:lineRule="auto"/>
        <w:ind w:firstLine="708"/>
        <w:jc w:val="both"/>
        <w:rPr>
          <w:rFonts w:ascii="Times New Roman" w:hAnsi="Times New Roman"/>
          <w:sz w:val="24"/>
          <w:szCs w:val="24"/>
        </w:rPr>
      </w:pPr>
      <w:r>
        <w:rPr>
          <w:rFonts w:ascii="Times New Roman" w:hAnsi="Times New Roman"/>
          <w:sz w:val="24"/>
          <w:szCs w:val="24"/>
        </w:rPr>
        <w:t>5</w:t>
      </w:r>
      <w:r w:rsidR="00A500E7" w:rsidRPr="00F1672B">
        <w:rPr>
          <w:rFonts w:ascii="Times New Roman" w:hAnsi="Times New Roman"/>
          <w:sz w:val="24"/>
          <w:szCs w:val="24"/>
        </w:rPr>
        <w:t>.1.2. систематичне недотримання санітарно-гігієнічних норм, встановлених для об’єктів певного типу;</w:t>
      </w:r>
    </w:p>
    <w:p w:rsidR="00A500E7" w:rsidRPr="00F1672B" w:rsidRDefault="00EB723B" w:rsidP="0038693F">
      <w:pPr>
        <w:spacing w:after="0" w:line="240" w:lineRule="auto"/>
        <w:ind w:firstLine="708"/>
        <w:jc w:val="both"/>
        <w:rPr>
          <w:rFonts w:ascii="Times New Roman" w:hAnsi="Times New Roman"/>
          <w:sz w:val="24"/>
          <w:szCs w:val="24"/>
        </w:rPr>
      </w:pPr>
      <w:r>
        <w:rPr>
          <w:rFonts w:ascii="Times New Roman" w:hAnsi="Times New Roman"/>
          <w:sz w:val="24"/>
          <w:szCs w:val="24"/>
        </w:rPr>
        <w:t>5</w:t>
      </w:r>
      <w:r w:rsidR="00A500E7" w:rsidRPr="00F1672B">
        <w:rPr>
          <w:rFonts w:ascii="Times New Roman" w:hAnsi="Times New Roman"/>
          <w:sz w:val="24"/>
          <w:szCs w:val="24"/>
        </w:rPr>
        <w:t>.1.3. неодноразове порушення встановленого режиму роботи;</w:t>
      </w:r>
    </w:p>
    <w:p w:rsidR="00A500E7" w:rsidRPr="00F1672B" w:rsidRDefault="00EB723B" w:rsidP="0038693F">
      <w:pPr>
        <w:spacing w:after="0" w:line="240" w:lineRule="auto"/>
        <w:ind w:firstLine="708"/>
        <w:jc w:val="both"/>
        <w:rPr>
          <w:rFonts w:ascii="Times New Roman" w:hAnsi="Times New Roman"/>
          <w:sz w:val="24"/>
          <w:szCs w:val="24"/>
        </w:rPr>
      </w:pPr>
      <w:r>
        <w:rPr>
          <w:rFonts w:ascii="Times New Roman" w:hAnsi="Times New Roman"/>
          <w:sz w:val="24"/>
          <w:szCs w:val="24"/>
        </w:rPr>
        <w:lastRenderedPageBreak/>
        <w:t>5</w:t>
      </w:r>
      <w:r w:rsidR="00A500E7" w:rsidRPr="00F1672B">
        <w:rPr>
          <w:rFonts w:ascii="Times New Roman" w:hAnsi="Times New Roman"/>
          <w:sz w:val="24"/>
          <w:szCs w:val="24"/>
        </w:rPr>
        <w:t>.1.4. недотримання асортиментного переліку товарів</w:t>
      </w:r>
      <w:r w:rsidR="00A2065F">
        <w:rPr>
          <w:rFonts w:ascii="Times New Roman" w:hAnsi="Times New Roman"/>
          <w:sz w:val="24"/>
          <w:szCs w:val="24"/>
        </w:rPr>
        <w:t>, дозволених для реалізації на Сезонному об’єкті</w:t>
      </w:r>
      <w:bookmarkStart w:id="0" w:name="_GoBack"/>
      <w:bookmarkEnd w:id="0"/>
      <w:r w:rsidR="00A500E7" w:rsidRPr="00F1672B">
        <w:rPr>
          <w:rFonts w:ascii="Times New Roman" w:hAnsi="Times New Roman"/>
          <w:sz w:val="24"/>
          <w:szCs w:val="24"/>
        </w:rPr>
        <w:t>;</w:t>
      </w:r>
    </w:p>
    <w:p w:rsidR="00A500E7" w:rsidRPr="00F1672B" w:rsidRDefault="00EB723B" w:rsidP="0038693F">
      <w:pPr>
        <w:spacing w:after="0" w:line="240" w:lineRule="auto"/>
        <w:ind w:firstLine="708"/>
        <w:jc w:val="both"/>
        <w:rPr>
          <w:rFonts w:ascii="Times New Roman" w:hAnsi="Times New Roman"/>
          <w:sz w:val="24"/>
          <w:szCs w:val="24"/>
        </w:rPr>
      </w:pPr>
      <w:r>
        <w:rPr>
          <w:rFonts w:ascii="Times New Roman" w:hAnsi="Times New Roman"/>
          <w:sz w:val="24"/>
          <w:szCs w:val="24"/>
        </w:rPr>
        <w:t>5</w:t>
      </w:r>
      <w:r w:rsidR="00A500E7" w:rsidRPr="00F1672B">
        <w:rPr>
          <w:rFonts w:ascii="Times New Roman" w:hAnsi="Times New Roman"/>
          <w:sz w:val="24"/>
          <w:szCs w:val="24"/>
        </w:rPr>
        <w:t>.1.5. наявність неодноразових письмових обґрунтованих скарг мешканців міста;</w:t>
      </w:r>
    </w:p>
    <w:p w:rsidR="00A500E7" w:rsidRPr="00F1672B" w:rsidRDefault="00EB723B" w:rsidP="0038693F">
      <w:pPr>
        <w:spacing w:after="0" w:line="240" w:lineRule="auto"/>
        <w:ind w:firstLine="708"/>
        <w:jc w:val="both"/>
        <w:rPr>
          <w:rFonts w:ascii="Times New Roman" w:hAnsi="Times New Roman"/>
          <w:sz w:val="24"/>
          <w:szCs w:val="24"/>
        </w:rPr>
      </w:pPr>
      <w:r>
        <w:rPr>
          <w:rFonts w:ascii="Times New Roman" w:hAnsi="Times New Roman"/>
          <w:sz w:val="24"/>
          <w:szCs w:val="24"/>
        </w:rPr>
        <w:t>5</w:t>
      </w:r>
      <w:r w:rsidR="00A500E7" w:rsidRPr="00F1672B">
        <w:rPr>
          <w:rFonts w:ascii="Times New Roman" w:hAnsi="Times New Roman"/>
          <w:sz w:val="24"/>
          <w:szCs w:val="24"/>
        </w:rPr>
        <w:t>.1.6. неодноразове недотримання правил торгівлі, належним чином зафіксоване контролюючими органами;</w:t>
      </w:r>
    </w:p>
    <w:p w:rsidR="00A500E7" w:rsidRPr="00F1672B" w:rsidRDefault="00EB723B" w:rsidP="0038693F">
      <w:pPr>
        <w:spacing w:after="0" w:line="240" w:lineRule="auto"/>
        <w:ind w:firstLine="708"/>
        <w:jc w:val="both"/>
        <w:rPr>
          <w:rFonts w:ascii="Times New Roman" w:hAnsi="Times New Roman"/>
          <w:sz w:val="24"/>
          <w:szCs w:val="24"/>
        </w:rPr>
      </w:pPr>
      <w:r>
        <w:rPr>
          <w:rFonts w:ascii="Times New Roman" w:hAnsi="Times New Roman"/>
          <w:sz w:val="24"/>
          <w:szCs w:val="24"/>
        </w:rPr>
        <w:t>5</w:t>
      </w:r>
      <w:r w:rsidR="00A500E7" w:rsidRPr="00F1672B">
        <w:rPr>
          <w:rFonts w:ascii="Times New Roman" w:hAnsi="Times New Roman"/>
          <w:sz w:val="24"/>
          <w:szCs w:val="24"/>
        </w:rPr>
        <w:t>.1.7. пошкодження або знищення елементів благоустрою;</w:t>
      </w:r>
    </w:p>
    <w:p w:rsidR="00A500E7" w:rsidRPr="00F1672B" w:rsidRDefault="00EB723B" w:rsidP="0038693F">
      <w:pPr>
        <w:spacing w:after="0" w:line="240" w:lineRule="auto"/>
        <w:ind w:firstLine="708"/>
        <w:jc w:val="both"/>
        <w:rPr>
          <w:rFonts w:ascii="Times New Roman" w:hAnsi="Times New Roman"/>
          <w:sz w:val="24"/>
          <w:szCs w:val="24"/>
        </w:rPr>
      </w:pPr>
      <w:r>
        <w:rPr>
          <w:rFonts w:ascii="Times New Roman" w:hAnsi="Times New Roman"/>
          <w:sz w:val="24"/>
          <w:szCs w:val="24"/>
        </w:rPr>
        <w:t>5.1.8</w:t>
      </w:r>
      <w:r w:rsidR="00A500E7" w:rsidRPr="00F1672B">
        <w:rPr>
          <w:rFonts w:ascii="Times New Roman" w:hAnsi="Times New Roman"/>
          <w:sz w:val="24"/>
          <w:szCs w:val="24"/>
        </w:rPr>
        <w:t>. невиконання та порушення вимог рішень Тернопільської міської ради та виконавчого комітету міської ради;</w:t>
      </w:r>
    </w:p>
    <w:p w:rsidR="00A500E7" w:rsidRPr="00F1672B" w:rsidRDefault="00EB723B" w:rsidP="0038693F">
      <w:pPr>
        <w:spacing w:after="0" w:line="240" w:lineRule="auto"/>
        <w:ind w:firstLine="708"/>
        <w:jc w:val="both"/>
        <w:rPr>
          <w:rFonts w:ascii="Times New Roman" w:hAnsi="Times New Roman"/>
          <w:sz w:val="24"/>
          <w:szCs w:val="24"/>
        </w:rPr>
      </w:pPr>
      <w:r>
        <w:rPr>
          <w:rFonts w:ascii="Times New Roman" w:hAnsi="Times New Roman"/>
          <w:sz w:val="24"/>
          <w:szCs w:val="24"/>
        </w:rPr>
        <w:t>5.1.9</w:t>
      </w:r>
      <w:r w:rsidR="00A500E7" w:rsidRPr="00F1672B">
        <w:rPr>
          <w:rFonts w:ascii="Times New Roman" w:hAnsi="Times New Roman"/>
          <w:sz w:val="24"/>
          <w:szCs w:val="24"/>
        </w:rPr>
        <w:t>. невиконання вимог інших законодавчих та нормативно-правових актів.</w:t>
      </w:r>
    </w:p>
    <w:p w:rsidR="00A500E7" w:rsidRPr="00F1672B" w:rsidRDefault="00EB723B" w:rsidP="0038693F">
      <w:pPr>
        <w:spacing w:after="0" w:line="240" w:lineRule="auto"/>
        <w:ind w:firstLine="708"/>
        <w:jc w:val="both"/>
        <w:rPr>
          <w:rFonts w:ascii="Times New Roman" w:hAnsi="Times New Roman"/>
          <w:sz w:val="24"/>
          <w:szCs w:val="24"/>
        </w:rPr>
      </w:pPr>
      <w:r>
        <w:rPr>
          <w:rFonts w:ascii="Times New Roman" w:hAnsi="Times New Roman"/>
          <w:sz w:val="24"/>
          <w:szCs w:val="24"/>
        </w:rPr>
        <w:t>5</w:t>
      </w:r>
      <w:r w:rsidR="00A500E7" w:rsidRPr="00F1672B">
        <w:rPr>
          <w:rFonts w:ascii="Times New Roman" w:hAnsi="Times New Roman"/>
          <w:sz w:val="24"/>
          <w:szCs w:val="24"/>
        </w:rPr>
        <w:t xml:space="preserve">.2. Комісія при отриманні фактів допущених порушень розглядає їх та надсилає суб’єкту господарювання письмове попередження щодо усунення порушень у </w:t>
      </w:r>
      <w:r>
        <w:rPr>
          <w:rFonts w:ascii="Times New Roman" w:hAnsi="Times New Roman"/>
          <w:sz w:val="24"/>
          <w:szCs w:val="24"/>
        </w:rPr>
        <w:t xml:space="preserve">п’ятиденний </w:t>
      </w:r>
      <w:r w:rsidR="00A500E7" w:rsidRPr="00F1672B">
        <w:rPr>
          <w:rFonts w:ascii="Times New Roman" w:hAnsi="Times New Roman"/>
          <w:sz w:val="24"/>
          <w:szCs w:val="24"/>
        </w:rPr>
        <w:t xml:space="preserve"> термін з дня отримання попередження.</w:t>
      </w:r>
    </w:p>
    <w:p w:rsidR="00A500E7" w:rsidRPr="00F1672B" w:rsidRDefault="00A500E7" w:rsidP="0038693F">
      <w:pPr>
        <w:spacing w:after="0" w:line="240" w:lineRule="auto"/>
        <w:ind w:firstLine="708"/>
        <w:jc w:val="both"/>
        <w:rPr>
          <w:rFonts w:ascii="Times New Roman" w:hAnsi="Times New Roman"/>
          <w:sz w:val="24"/>
          <w:szCs w:val="24"/>
        </w:rPr>
      </w:pPr>
      <w:r w:rsidRPr="00F1672B">
        <w:rPr>
          <w:rFonts w:ascii="Times New Roman" w:hAnsi="Times New Roman"/>
          <w:sz w:val="24"/>
          <w:szCs w:val="24"/>
        </w:rPr>
        <w:t xml:space="preserve">У випадку представлення суб’єктом господарювання у </w:t>
      </w:r>
      <w:r w:rsidR="00EB723B">
        <w:rPr>
          <w:rFonts w:ascii="Times New Roman" w:hAnsi="Times New Roman"/>
          <w:sz w:val="24"/>
          <w:szCs w:val="24"/>
        </w:rPr>
        <w:t>п’ятиденний</w:t>
      </w:r>
      <w:r w:rsidRPr="00F1672B">
        <w:rPr>
          <w:rFonts w:ascii="Times New Roman" w:hAnsi="Times New Roman"/>
          <w:sz w:val="24"/>
          <w:szCs w:val="24"/>
        </w:rPr>
        <w:t xml:space="preserve"> термін з дня отримання попередження доказів усунення виявлених порушень, що є підставою для скасування Погодження, останнє не підлягає скасуванню. В іншому випадку Погодження скасовується.</w:t>
      </w:r>
    </w:p>
    <w:p w:rsidR="00A500E7" w:rsidRPr="00F1672B" w:rsidRDefault="00EB723B" w:rsidP="0038693F">
      <w:pPr>
        <w:spacing w:after="0" w:line="240" w:lineRule="auto"/>
        <w:ind w:firstLine="708"/>
        <w:jc w:val="both"/>
        <w:rPr>
          <w:rFonts w:ascii="Times New Roman" w:hAnsi="Times New Roman"/>
          <w:sz w:val="24"/>
          <w:szCs w:val="24"/>
        </w:rPr>
      </w:pPr>
      <w:r>
        <w:rPr>
          <w:rFonts w:ascii="Times New Roman" w:hAnsi="Times New Roman"/>
          <w:sz w:val="24"/>
          <w:szCs w:val="24"/>
        </w:rPr>
        <w:t>5</w:t>
      </w:r>
      <w:r w:rsidR="00A500E7" w:rsidRPr="00F1672B">
        <w:rPr>
          <w:rFonts w:ascii="Times New Roman" w:hAnsi="Times New Roman"/>
          <w:sz w:val="24"/>
          <w:szCs w:val="24"/>
        </w:rPr>
        <w:t>.3. Об’єкти, Погодження на які скасовано або на які належним чином не оформлено документи, відповідно до вимог цього Положення, вважаються самовільно встановленими та підлягають демонтажу у встановленому порядку.</w:t>
      </w:r>
    </w:p>
    <w:p w:rsidR="004F638F" w:rsidRPr="004F638F" w:rsidRDefault="004F638F" w:rsidP="00A500E7">
      <w:pPr>
        <w:spacing w:after="0" w:line="240" w:lineRule="auto"/>
        <w:rPr>
          <w:rFonts w:ascii="Times New Roman" w:hAnsi="Times New Roman" w:cs="Times New Roman"/>
          <w:sz w:val="24"/>
          <w:szCs w:val="24"/>
        </w:rPr>
      </w:pPr>
    </w:p>
    <w:sectPr w:rsidR="004F638F" w:rsidRPr="004F638F" w:rsidSect="004259F5">
      <w:pgSz w:w="11906" w:h="16838"/>
      <w:pgMar w:top="1134" w:right="851" w:bottom="226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3A6E18"/>
    <w:multiLevelType w:val="multilevel"/>
    <w:tmpl w:val="0422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F663CC5"/>
    <w:multiLevelType w:val="hybridMultilevel"/>
    <w:tmpl w:val="F62A3E26"/>
    <w:lvl w:ilvl="0" w:tplc="74C8AEBC">
      <w:start w:val="2"/>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815"/>
    <w:rsid w:val="00012268"/>
    <w:rsid w:val="00076312"/>
    <w:rsid w:val="00092309"/>
    <w:rsid w:val="001B332C"/>
    <w:rsid w:val="001D3655"/>
    <w:rsid w:val="002462B2"/>
    <w:rsid w:val="00247989"/>
    <w:rsid w:val="00273F36"/>
    <w:rsid w:val="00275C0B"/>
    <w:rsid w:val="00285A40"/>
    <w:rsid w:val="002B5A81"/>
    <w:rsid w:val="00313815"/>
    <w:rsid w:val="0036427C"/>
    <w:rsid w:val="00366795"/>
    <w:rsid w:val="00385187"/>
    <w:rsid w:val="0038693F"/>
    <w:rsid w:val="003E2B80"/>
    <w:rsid w:val="004259F5"/>
    <w:rsid w:val="004E3A7E"/>
    <w:rsid w:val="004F638F"/>
    <w:rsid w:val="00510E1A"/>
    <w:rsid w:val="00574394"/>
    <w:rsid w:val="00584AA2"/>
    <w:rsid w:val="005C4CD7"/>
    <w:rsid w:val="005D114D"/>
    <w:rsid w:val="005E6494"/>
    <w:rsid w:val="006D2875"/>
    <w:rsid w:val="0074618C"/>
    <w:rsid w:val="007D7BE9"/>
    <w:rsid w:val="00885996"/>
    <w:rsid w:val="008A4EC2"/>
    <w:rsid w:val="009135AD"/>
    <w:rsid w:val="00A2065F"/>
    <w:rsid w:val="00A500E7"/>
    <w:rsid w:val="00A5419F"/>
    <w:rsid w:val="00B14F33"/>
    <w:rsid w:val="00B239B8"/>
    <w:rsid w:val="00B44BC2"/>
    <w:rsid w:val="00BC6DC8"/>
    <w:rsid w:val="00C706A3"/>
    <w:rsid w:val="00C967B4"/>
    <w:rsid w:val="00CB56A9"/>
    <w:rsid w:val="00D45440"/>
    <w:rsid w:val="00D65C75"/>
    <w:rsid w:val="00DF2591"/>
    <w:rsid w:val="00E1511C"/>
    <w:rsid w:val="00E27581"/>
    <w:rsid w:val="00E31C14"/>
    <w:rsid w:val="00E42922"/>
    <w:rsid w:val="00E71050"/>
    <w:rsid w:val="00EB723B"/>
    <w:rsid w:val="00EE1B09"/>
    <w:rsid w:val="00F4709A"/>
    <w:rsid w:val="00F7151F"/>
    <w:rsid w:val="00FA0678"/>
    <w:rsid w:val="00FB1D8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52D78"/>
  <w15:chartTrackingRefBased/>
  <w15:docId w15:val="{0EAA04F6-8CEA-41F0-8E4D-B5130E4E3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F63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1693</TotalTime>
  <Pages>1</Pages>
  <Words>10208</Words>
  <Characters>5819</Characters>
  <Application>Microsoft Office Word</Application>
  <DocSecurity>0</DocSecurity>
  <Lines>48</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d10-Gorjeva</dc:creator>
  <cp:keywords/>
  <dc:description/>
  <cp:lastModifiedBy>d10-Gorjeva</cp:lastModifiedBy>
  <cp:revision>25</cp:revision>
  <dcterms:created xsi:type="dcterms:W3CDTF">2022-04-28T08:51:00Z</dcterms:created>
  <dcterms:modified xsi:type="dcterms:W3CDTF">2022-07-15T07:06:00Z</dcterms:modified>
</cp:coreProperties>
</file>